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20E" w:rsidRPr="007E7B03" w:rsidRDefault="00DB520E" w:rsidP="00DB520E">
      <w:pPr>
        <w:snapToGrid w:val="0"/>
        <w:ind w:firstLine="11"/>
        <w:jc w:val="center"/>
        <w:rPr>
          <w:rFonts w:ascii="宋体" w:eastAsia="宋体" w:hAnsi="宋体" w:cs="Times New Roman"/>
          <w:b/>
          <w:sz w:val="18"/>
          <w:szCs w:val="18"/>
        </w:rPr>
      </w:pPr>
      <w:r w:rsidRPr="007E7B03">
        <w:rPr>
          <w:rFonts w:ascii="宋体" w:eastAsia="宋体" w:hAnsi="宋体" w:cs="Times New Roman" w:hint="eastAsia"/>
          <w:b/>
          <w:sz w:val="18"/>
          <w:szCs w:val="18"/>
        </w:rPr>
        <w:t>陆地生活的动物</w:t>
      </w:r>
      <w:proofErr w:type="gramStart"/>
      <w:r w:rsidRPr="007E7B03">
        <w:rPr>
          <w:rFonts w:ascii="宋体" w:eastAsia="宋体" w:hAnsi="宋体" w:cs="Times New Roman" w:hint="eastAsia"/>
          <w:b/>
          <w:sz w:val="18"/>
          <w:szCs w:val="18"/>
        </w:rPr>
        <w:t>”</w:t>
      </w:r>
      <w:proofErr w:type="gramEnd"/>
      <w:r w:rsidRPr="007E7B03">
        <w:rPr>
          <w:rFonts w:ascii="宋体" w:eastAsia="宋体" w:hAnsi="宋体" w:cs="Times New Roman" w:hint="eastAsia"/>
          <w:b/>
          <w:sz w:val="18"/>
          <w:szCs w:val="18"/>
        </w:rPr>
        <w:t>习题精选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> 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>（一）选择题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>1．蚯蚓适应穴居生活的特点是（    ）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 xml:space="preserve">  ①身体呈长圆柱形    ②身体分节    ③具有刚毛    ④体表具有粘液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 xml:space="preserve">  A．①③    B．①④    C．②③    D．②④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>2．下列哪项不是蚯蚓对人类益处的叙述  （    ）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 xml:space="preserve">  A．能改良土壤并能提高土壤的肥力     B．是优良的蛋白质饲料和食品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 xml:space="preserve">  C．可利用它处理有机废物（如垃圾）   D．它可上食</w:t>
      </w:r>
      <w:proofErr w:type="gramStart"/>
      <w:r w:rsidRPr="007E7B03">
        <w:rPr>
          <w:rFonts w:ascii="宋体" w:eastAsia="宋体" w:hAnsi="宋体" w:cs="Times New Roman" w:hint="eastAsia"/>
          <w:sz w:val="18"/>
          <w:szCs w:val="18"/>
        </w:rPr>
        <w:t>皑</w:t>
      </w:r>
      <w:proofErr w:type="gramEnd"/>
      <w:r w:rsidRPr="007E7B03">
        <w:rPr>
          <w:rFonts w:ascii="宋体" w:eastAsia="宋体" w:hAnsi="宋体" w:cs="Times New Roman" w:hint="eastAsia"/>
          <w:sz w:val="18"/>
          <w:szCs w:val="18"/>
        </w:rPr>
        <w:t>土下饮黄泉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>3．蚯蚓的环带靠近它的        （    ）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 xml:space="preserve">  Ａ．前端    Ｂ．后端    Ｃ．中部    Ｄ．前、后端各一个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>4．将蚯蚓放在干燥环境中，不久便会死亡的原因是      （    ）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 xml:space="preserve">  A．蚯蚓是穴居动物，怕光      B．神经系统受到损害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 xml:space="preserve">  C．血液循环不通畅            D．不能呼吸，窒息而死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>5．家兔的心脏与哪一种动物的心脏结构基本相同？     （    ）</w:t>
      </w:r>
    </w:p>
    <w:p w:rsidR="00DB520E" w:rsidRPr="007E7B03" w:rsidRDefault="00DB520E" w:rsidP="00DB520E">
      <w:pPr>
        <w:snapToGrid w:val="0"/>
        <w:ind w:firstLine="65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>Ａ．鲤鱼    Ｂ．青蛙    Ｃ．家鸽    Ｄ．蝗虫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>6．下列哪项不是草食性哺乳动物所具有的特征？   （    ）</w:t>
      </w:r>
    </w:p>
    <w:p w:rsidR="00DB520E" w:rsidRPr="007E7B03" w:rsidRDefault="00DB520E" w:rsidP="00DB520E">
      <w:pPr>
        <w:snapToGrid w:val="0"/>
        <w:ind w:firstLine="65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>Ａ．犬齿发达    Ｂ．消化道长    Ｃ．盲肠发达    Ｄ．臼齿发达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>7．家兔的牙齿分化为  （    ）</w:t>
      </w:r>
    </w:p>
    <w:p w:rsidR="00DB520E" w:rsidRPr="007E7B03" w:rsidRDefault="00DB520E" w:rsidP="00DB520E">
      <w:pPr>
        <w:snapToGrid w:val="0"/>
        <w:ind w:firstLine="65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 xml:space="preserve">Ａ．门齿和臼齿    Ｂ．门齿和犬齿    </w:t>
      </w:r>
    </w:p>
    <w:p w:rsidR="00DB520E" w:rsidRPr="007E7B03" w:rsidRDefault="00DB520E" w:rsidP="00DB520E">
      <w:pPr>
        <w:snapToGrid w:val="0"/>
        <w:ind w:firstLine="65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>Ｃ．犬齿和臼齿    Ｄ．门齿、犬齿和臼齿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>8．哺乳动物肺的特点的是    （    ）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 xml:space="preserve">  Ａ．</w:t>
      </w:r>
      <w:proofErr w:type="gramStart"/>
      <w:r w:rsidRPr="007E7B03">
        <w:rPr>
          <w:rFonts w:ascii="宋体" w:eastAsia="宋体" w:hAnsi="宋体" w:cs="Times New Roman" w:hint="eastAsia"/>
          <w:sz w:val="18"/>
          <w:szCs w:val="18"/>
        </w:rPr>
        <w:t>肺结构</w:t>
      </w:r>
      <w:proofErr w:type="gramEnd"/>
      <w:r w:rsidRPr="007E7B03">
        <w:rPr>
          <w:rFonts w:ascii="宋体" w:eastAsia="宋体" w:hAnsi="宋体" w:cs="Times New Roman" w:hint="eastAsia"/>
          <w:sz w:val="18"/>
          <w:szCs w:val="18"/>
        </w:rPr>
        <w:t>简单，囊状不发达，气体交换能力弱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 xml:space="preserve">  Ｂ．肺隔膜增多，出现了肺泡，气体交换能力较强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 xml:space="preserve">  Ｃ．</w:t>
      </w:r>
      <w:proofErr w:type="gramStart"/>
      <w:r w:rsidRPr="007E7B03">
        <w:rPr>
          <w:rFonts w:ascii="宋体" w:eastAsia="宋体" w:hAnsi="宋体" w:cs="Times New Roman" w:hint="eastAsia"/>
          <w:sz w:val="18"/>
          <w:szCs w:val="18"/>
        </w:rPr>
        <w:t>肺结构</w:t>
      </w:r>
      <w:proofErr w:type="gramEnd"/>
      <w:r w:rsidRPr="007E7B03">
        <w:rPr>
          <w:rFonts w:ascii="宋体" w:eastAsia="宋体" w:hAnsi="宋体" w:cs="Times New Roman" w:hint="eastAsia"/>
          <w:sz w:val="18"/>
          <w:szCs w:val="18"/>
        </w:rPr>
        <w:t xml:space="preserve">复杂，呈海绵状，肺泡数量多    </w:t>
      </w:r>
    </w:p>
    <w:p w:rsidR="00DB520E" w:rsidRPr="007E7B03" w:rsidRDefault="00F669BB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4pt;margin-top:12.1pt;width:177.8pt;height:66.75pt;z-index:-251658752" wrapcoords="-45 -130 -45 21470 21645 21470 21645 -130 -45 -130" strokecolor="white">
            <v:textbox style="mso-next-textbox:#_x0000_s1026">
              <w:txbxContent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268"/>
                  </w:tblGrid>
                  <w:tr w:rsidR="00DB520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B520E" w:rsidRDefault="00DB520E">
                        <w:pPr>
                          <w:rPr>
                            <w:rFonts w:eastAsia="宋体"/>
                          </w:rPr>
                        </w:pPr>
                        <w:r>
                          <w:rPr>
                            <w:rFonts w:eastAsia="Times New Roman"/>
                            <w:noProof/>
                            <w:kern w:val="0"/>
                            <w:sz w:val="20"/>
                          </w:rPr>
                          <w:drawing>
                            <wp:inline distT="0" distB="0" distL="0" distR="0">
                              <wp:extent cx="2019300" cy="746162"/>
                              <wp:effectExtent l="19050" t="0" r="0" b="0"/>
                              <wp:docPr id="17" name="图片 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19300" cy="7461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B520E" w:rsidRDefault="00DB520E" w:rsidP="00DB520E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</w:p>
              </w:txbxContent>
            </v:textbox>
            <w10:wrap type="square"/>
          </v:shape>
        </w:pict>
      </w:r>
      <w:r w:rsidR="00DB520E" w:rsidRPr="007E7B03">
        <w:rPr>
          <w:rFonts w:ascii="宋体" w:eastAsia="宋体" w:hAnsi="宋体" w:cs="Times New Roman" w:hint="eastAsia"/>
          <w:sz w:val="18"/>
          <w:szCs w:val="18"/>
        </w:rPr>
        <w:t xml:space="preserve">  Ｄ．</w:t>
      </w:r>
      <w:proofErr w:type="gramStart"/>
      <w:r w:rsidR="00DB520E" w:rsidRPr="007E7B03">
        <w:rPr>
          <w:rFonts w:ascii="宋体" w:eastAsia="宋体" w:hAnsi="宋体" w:cs="Times New Roman" w:hint="eastAsia"/>
          <w:sz w:val="18"/>
          <w:szCs w:val="18"/>
        </w:rPr>
        <w:t>肺呈囊</w:t>
      </w:r>
      <w:proofErr w:type="gramEnd"/>
      <w:r w:rsidR="00DB520E" w:rsidRPr="007E7B03">
        <w:rPr>
          <w:rFonts w:ascii="宋体" w:eastAsia="宋体" w:hAnsi="宋体" w:cs="Times New Roman" w:hint="eastAsia"/>
          <w:sz w:val="18"/>
          <w:szCs w:val="18"/>
        </w:rPr>
        <w:t>泡状，两室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> 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>（二）简答题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>1．蚯蚓生活在＿＿＿＿、＿＿＿＿、＿＿＿＿的土壤中。蚯蚓＿＿＿＿天在土壤中穴居，＿＿＿＿爬出地面，取食地面上的落叶。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>2．下图示蚯蚓一端的外形图，</w:t>
      </w:r>
      <w:proofErr w:type="gramStart"/>
      <w:r w:rsidRPr="007E7B03">
        <w:rPr>
          <w:rFonts w:ascii="宋体" w:eastAsia="宋体" w:hAnsi="宋体" w:cs="Times New Roman" w:hint="eastAsia"/>
          <w:sz w:val="18"/>
          <w:szCs w:val="18"/>
        </w:rPr>
        <w:t>请据图回答问</w:t>
      </w:r>
      <w:proofErr w:type="gramEnd"/>
      <w:r w:rsidR="007E7B03">
        <w:rPr>
          <w:rFonts w:ascii="宋体" w:eastAsia="宋体" w:hAnsi="宋体" w:cs="Times New Roman" w:hint="eastAsia"/>
          <w:sz w:val="18"/>
          <w:szCs w:val="18"/>
        </w:rPr>
        <w:t xml:space="preserve">  </w:t>
      </w:r>
      <w:r w:rsidRPr="007E7B03">
        <w:rPr>
          <w:rFonts w:ascii="宋体" w:eastAsia="宋体" w:hAnsi="宋体" w:cs="Times New Roman" w:hint="eastAsia"/>
          <w:sz w:val="18"/>
          <w:szCs w:val="18"/>
        </w:rPr>
        <w:t>题：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 xml:space="preserve">    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> </w:t>
      </w:r>
    </w:p>
    <w:p w:rsidR="00DB520E" w:rsidRPr="007E7B03" w:rsidRDefault="00DB520E" w:rsidP="007E7B03">
      <w:pPr>
        <w:snapToGrid w:val="0"/>
        <w:ind w:firstLineChars="298" w:firstLine="536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>(1)注明各部分名称：</w:t>
      </w:r>
    </w:p>
    <w:p w:rsidR="00DB520E" w:rsidRPr="007E7B03" w:rsidRDefault="00DB520E" w:rsidP="007E7B03">
      <w:pPr>
        <w:snapToGrid w:val="0"/>
        <w:ind w:firstLineChars="298" w:firstLine="536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>①＿＿＿＿  ②＿＿＿＿  ③＿＿＿＿  ④＿＿＿＿</w:t>
      </w:r>
    </w:p>
    <w:p w:rsidR="00DB520E" w:rsidRPr="007E7B03" w:rsidRDefault="00DB520E" w:rsidP="007E7B03">
      <w:pPr>
        <w:snapToGrid w:val="0"/>
        <w:ind w:firstLineChars="298" w:firstLine="536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>(2)此图表示蚯蚓的＿＿＿＿端，理由是＿＿＿＿＿＿＿。</w:t>
      </w:r>
    </w:p>
    <w:p w:rsidR="00DB520E" w:rsidRPr="007E7B03" w:rsidRDefault="00DB520E" w:rsidP="00DB520E">
      <w:pPr>
        <w:snapToGrid w:val="0"/>
        <w:ind w:firstLine="448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>(3)此端对触摸刺激的反应＿＿＿＿，对光线刺激的反应＿＿＿＿。</w:t>
      </w:r>
    </w:p>
    <w:p w:rsidR="00DB520E" w:rsidRPr="007E7B03" w:rsidRDefault="00DB520E" w:rsidP="007E7B03">
      <w:pPr>
        <w:snapToGrid w:val="0"/>
        <w:ind w:leftChars="129" w:left="271" w:firstLineChars="97" w:firstLine="175"/>
        <w:rPr>
          <w:rFonts w:ascii="宋体" w:eastAsia="宋体" w:hAnsi="宋体" w:cs="Times New Roman"/>
          <w:sz w:val="18"/>
          <w:szCs w:val="18"/>
        </w:rPr>
      </w:pPr>
      <w:r w:rsidRPr="007E7B03">
        <w:rPr>
          <w:rFonts w:ascii="宋体" w:eastAsia="宋体" w:hAnsi="宋体" w:cs="Times New Roman" w:hint="eastAsia"/>
          <w:sz w:val="18"/>
          <w:szCs w:val="18"/>
        </w:rPr>
        <w:t>3．环带位于蚯蚓身体的＿＿＿＿部，颜色较＿＿＿＿，质地＿＿＿＿；蚯蚓向前运动时，身体＿＿＿＿固定，身体＿＿＿＿变＿＿＿＿，向前伸长，然后身体的＿＿＿＿固定，身体的＿＿＿＿变＿＿＿＿，后部向前移动。把蚯蚓放在玻璃上观察其运动情况，蚯蚓＿＿＿＿向前运动，速度＿＿＿＿，原因是刚毛＿＿＿＿起到固定作用。用手轻触蚯蚓身体各部，观察它的反应，  蚯蚓身体＿＿＿＿收缩，触动不同部位，反应＿＿＿＿，蚯蚓对刺激的反应＿＿＿＿。</w:t>
      </w:r>
    </w:p>
    <w:p w:rsidR="00DB520E" w:rsidRPr="007E7B03" w:rsidRDefault="00DB520E" w:rsidP="007E7B03">
      <w:pPr>
        <w:snapToGrid w:val="0"/>
        <w:ind w:firstLineChars="147" w:firstLine="266"/>
        <w:jc w:val="left"/>
        <w:rPr>
          <w:rFonts w:ascii="Times New Roman" w:eastAsia="宋体" w:hAnsi="Times New Roman" w:cs="Times New Roman"/>
          <w:b/>
          <w:bCs/>
          <w:sz w:val="18"/>
          <w:szCs w:val="18"/>
        </w:rPr>
      </w:pPr>
      <w:r w:rsidRPr="007E7B03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同步基础训练</w:t>
      </w:r>
    </w:p>
    <w:p w:rsidR="00DB520E" w:rsidRPr="007E7B03" w:rsidRDefault="00DB520E" w:rsidP="00DB520E">
      <w:pPr>
        <w:snapToGrid w:val="0"/>
        <w:jc w:val="left"/>
        <w:rPr>
          <w:rFonts w:ascii="Times New Roman" w:eastAsia="宋体" w:hAnsi="Times New Roman" w:cs="Times New Roman"/>
          <w:b/>
          <w:bCs/>
          <w:sz w:val="18"/>
          <w:szCs w:val="18"/>
        </w:rPr>
      </w:pPr>
      <w:r w:rsidRPr="007E7B03">
        <w:rPr>
          <w:rFonts w:ascii="Times New Roman" w:eastAsia="宋体" w:hAnsi="Times New Roman" w:cs="Times New Roman" w:hint="eastAsia"/>
          <w:b/>
          <w:bCs/>
          <w:sz w:val="18"/>
          <w:szCs w:val="18"/>
        </w:rPr>
        <w:lastRenderedPageBreak/>
        <w:t>一、选一选</w:t>
      </w:r>
    </w:p>
    <w:p w:rsidR="00DB520E" w:rsidRPr="007E7B03" w:rsidRDefault="00DB520E" w:rsidP="00DB520E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1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．下列哪项不能说明动物与陆地环境相适应（</w:t>
      </w:r>
      <w:r w:rsidRPr="007E7B03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p w:rsidR="00DB520E" w:rsidRPr="007E7B03" w:rsidRDefault="00DB520E" w:rsidP="00DB520E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A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．体表具有角质的鳞片或外骨骼</w:t>
      </w:r>
    </w:p>
    <w:p w:rsidR="00DB520E" w:rsidRPr="007E7B03" w:rsidRDefault="00DB520E" w:rsidP="00DB520E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B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．具有支持躯体和运动的器官</w:t>
      </w:r>
    </w:p>
    <w:p w:rsidR="00DB520E" w:rsidRPr="007E7B03" w:rsidRDefault="00DB520E" w:rsidP="00DB520E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C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．具有能在空气中呼吸的各种器官</w:t>
      </w:r>
    </w:p>
    <w:p w:rsidR="00DB520E" w:rsidRPr="007E7B03" w:rsidRDefault="00DB520E" w:rsidP="00DB520E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D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．身体内具有脊柱</w:t>
      </w:r>
    </w:p>
    <w:p w:rsidR="00DB520E" w:rsidRPr="007E7B03" w:rsidRDefault="00DB520E" w:rsidP="00DB520E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2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．把蝗虫的头部浸入水中，它不会死亡的原因是（</w:t>
      </w:r>
      <w:r w:rsidRPr="007E7B03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p w:rsidR="00DB520E" w:rsidRPr="007E7B03" w:rsidRDefault="00DB520E" w:rsidP="00DB520E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A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．口可以吸收水中的氧气</w:t>
      </w:r>
    </w:p>
    <w:p w:rsidR="00DB520E" w:rsidRPr="007E7B03" w:rsidRDefault="00DB520E" w:rsidP="00DB520E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B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．可以坚持数小时不呼吸</w:t>
      </w:r>
    </w:p>
    <w:p w:rsidR="00DB520E" w:rsidRPr="007E7B03" w:rsidRDefault="00DB520E" w:rsidP="00DB520E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C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．可通过体表呼吸</w:t>
      </w:r>
    </w:p>
    <w:p w:rsidR="00DB520E" w:rsidRPr="007E7B03" w:rsidRDefault="00DB520E" w:rsidP="00DB520E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D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．可通过胸部和腹部的气门进行呼吸</w:t>
      </w:r>
    </w:p>
    <w:p w:rsidR="00DB520E" w:rsidRPr="007E7B03" w:rsidRDefault="00DB520E" w:rsidP="00DB520E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3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．大雨过后，常有大量的蚯蚓钻出地面，蚯蚓的这种行为是为了（</w:t>
      </w:r>
      <w:r w:rsidRPr="007E7B03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3520" w:type="pct"/>
        <w:tblLook w:val="04A0"/>
      </w:tblPr>
      <w:tblGrid>
        <w:gridCol w:w="1232"/>
        <w:gridCol w:w="1406"/>
        <w:gridCol w:w="981"/>
        <w:gridCol w:w="1922"/>
      </w:tblGrid>
      <w:tr w:rsidR="00DB520E" w:rsidRPr="007E7B03" w:rsidTr="00DB520E">
        <w:tc>
          <w:tcPr>
            <w:tcW w:w="1112" w:type="pct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．觅食</w:t>
            </w:r>
          </w:p>
        </w:tc>
        <w:tc>
          <w:tcPr>
            <w:tcW w:w="1269" w:type="pct"/>
            <w:hideMark/>
          </w:tcPr>
          <w:p w:rsidR="00DB520E" w:rsidRPr="007E7B03" w:rsidRDefault="00DB520E" w:rsidP="007E7B03">
            <w:pPr>
              <w:ind w:left="54" w:hangingChars="30" w:hanging="54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．呼吸</w:t>
            </w:r>
          </w:p>
        </w:tc>
        <w:tc>
          <w:tcPr>
            <w:tcW w:w="885" w:type="pct"/>
            <w:hideMark/>
          </w:tcPr>
          <w:p w:rsidR="00DB520E" w:rsidRPr="007E7B03" w:rsidRDefault="00DB520E" w:rsidP="007E7B03">
            <w:pPr>
              <w:ind w:leftChars="-1214" w:left="-2549" w:firstLineChars="1214" w:firstLine="2185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．取暖</w:t>
            </w:r>
          </w:p>
        </w:tc>
        <w:tc>
          <w:tcPr>
            <w:tcW w:w="1734" w:type="pct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．繁殖</w:t>
            </w:r>
          </w:p>
        </w:tc>
      </w:tr>
    </w:tbl>
    <w:p w:rsidR="00DB520E" w:rsidRPr="007E7B03" w:rsidRDefault="00DB520E" w:rsidP="00DB520E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4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．家兔消化道中特别发达的部位是（</w:t>
      </w:r>
      <w:r w:rsidRPr="007E7B03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959"/>
        <w:gridCol w:w="1380"/>
        <w:gridCol w:w="1313"/>
        <w:gridCol w:w="2131"/>
      </w:tblGrid>
      <w:tr w:rsidR="00DB520E" w:rsidRPr="007E7B03" w:rsidTr="00DB520E">
        <w:tc>
          <w:tcPr>
            <w:tcW w:w="959" w:type="dxa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．胃</w:t>
            </w:r>
          </w:p>
        </w:tc>
        <w:tc>
          <w:tcPr>
            <w:tcW w:w="1380" w:type="dxa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．盲肠</w:t>
            </w:r>
          </w:p>
        </w:tc>
        <w:tc>
          <w:tcPr>
            <w:tcW w:w="1313" w:type="dxa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．小肠</w:t>
            </w:r>
          </w:p>
        </w:tc>
        <w:tc>
          <w:tcPr>
            <w:tcW w:w="2131" w:type="dxa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．大肠</w:t>
            </w:r>
          </w:p>
        </w:tc>
      </w:tr>
    </w:tbl>
    <w:p w:rsidR="00DB520E" w:rsidRPr="007E7B03" w:rsidRDefault="00DB520E" w:rsidP="00DB520E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5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．下列不属于哺乳动物的是（</w:t>
      </w:r>
      <w:r w:rsidRPr="007E7B03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1101"/>
        <w:gridCol w:w="1275"/>
        <w:gridCol w:w="1276"/>
        <w:gridCol w:w="2131"/>
      </w:tblGrid>
      <w:tr w:rsidR="00DB520E" w:rsidRPr="007E7B03" w:rsidTr="00DB520E">
        <w:tc>
          <w:tcPr>
            <w:tcW w:w="1101" w:type="dxa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．鲸</w:t>
            </w:r>
          </w:p>
        </w:tc>
        <w:tc>
          <w:tcPr>
            <w:tcW w:w="1275" w:type="dxa"/>
            <w:hideMark/>
          </w:tcPr>
          <w:p w:rsidR="00DB520E" w:rsidRPr="007E7B03" w:rsidRDefault="00DB520E" w:rsidP="007E7B03">
            <w:pPr>
              <w:ind w:leftChars="-609" w:left="-1279" w:firstLineChars="609" w:firstLine="1096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．蝙蝠</w:t>
            </w:r>
          </w:p>
        </w:tc>
        <w:tc>
          <w:tcPr>
            <w:tcW w:w="1276" w:type="dxa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．扬子鳄</w:t>
            </w:r>
          </w:p>
        </w:tc>
        <w:tc>
          <w:tcPr>
            <w:tcW w:w="2131" w:type="dxa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．袋鼠</w:t>
            </w:r>
          </w:p>
        </w:tc>
      </w:tr>
    </w:tbl>
    <w:p w:rsidR="00DB520E" w:rsidRPr="007E7B03" w:rsidRDefault="00DB520E" w:rsidP="00DB520E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6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．家兔心脏腔的个数及循环途径分别是（</w:t>
      </w:r>
      <w:r w:rsidRPr="007E7B03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1668"/>
        <w:gridCol w:w="1664"/>
        <w:gridCol w:w="1559"/>
        <w:gridCol w:w="2131"/>
      </w:tblGrid>
      <w:tr w:rsidR="00DB520E" w:rsidRPr="007E7B03" w:rsidTr="00DB520E">
        <w:tc>
          <w:tcPr>
            <w:tcW w:w="1668" w:type="dxa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</w:t>
            </w: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2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个、</w:t>
            </w: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2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条</w:t>
            </w:r>
          </w:p>
        </w:tc>
        <w:tc>
          <w:tcPr>
            <w:tcW w:w="1664" w:type="dxa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</w:t>
            </w: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3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个、</w:t>
            </w: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3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条</w:t>
            </w:r>
          </w:p>
        </w:tc>
        <w:tc>
          <w:tcPr>
            <w:tcW w:w="1559" w:type="dxa"/>
            <w:hideMark/>
          </w:tcPr>
          <w:p w:rsidR="00DB520E" w:rsidRPr="007E7B03" w:rsidRDefault="00DB520E" w:rsidP="007E7B03">
            <w:pPr>
              <w:ind w:leftChars="-273" w:left="-573" w:firstLineChars="273" w:firstLine="491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</w:t>
            </w: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4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个、</w:t>
            </w: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2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条</w:t>
            </w:r>
          </w:p>
        </w:tc>
        <w:tc>
          <w:tcPr>
            <w:tcW w:w="2131" w:type="dxa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</w:t>
            </w: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4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个、</w:t>
            </w: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4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条</w:t>
            </w:r>
          </w:p>
        </w:tc>
      </w:tr>
    </w:tbl>
    <w:p w:rsidR="00DB520E" w:rsidRPr="007E7B03" w:rsidRDefault="00DB520E" w:rsidP="00DB520E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7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．胎生相对于其他生殖方式的优势在于（</w:t>
      </w:r>
      <w:r w:rsidRPr="007E7B03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2943"/>
        <w:gridCol w:w="142"/>
        <w:gridCol w:w="4119"/>
        <w:gridCol w:w="142"/>
      </w:tblGrid>
      <w:tr w:rsidR="00DB520E" w:rsidRPr="007E7B03" w:rsidTr="00DB520E">
        <w:trPr>
          <w:gridAfter w:val="1"/>
          <w:wAfter w:w="142" w:type="dxa"/>
        </w:trPr>
        <w:tc>
          <w:tcPr>
            <w:tcW w:w="2943" w:type="dxa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．提高了后代的成活率</w:t>
            </w:r>
          </w:p>
        </w:tc>
        <w:tc>
          <w:tcPr>
            <w:tcW w:w="4261" w:type="dxa"/>
            <w:gridSpan w:val="2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．使后代数量大大增加</w:t>
            </w:r>
          </w:p>
        </w:tc>
      </w:tr>
      <w:tr w:rsidR="00DB520E" w:rsidRPr="007E7B03" w:rsidTr="00DB520E">
        <w:tc>
          <w:tcPr>
            <w:tcW w:w="3085" w:type="dxa"/>
            <w:gridSpan w:val="2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．增强后代的体质</w:t>
            </w:r>
          </w:p>
        </w:tc>
        <w:tc>
          <w:tcPr>
            <w:tcW w:w="4261" w:type="dxa"/>
            <w:gridSpan w:val="2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．减轻了母体的负担</w:t>
            </w:r>
          </w:p>
        </w:tc>
      </w:tr>
    </w:tbl>
    <w:p w:rsidR="00DB520E" w:rsidRPr="007E7B03" w:rsidRDefault="00DB520E" w:rsidP="00DB520E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8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．肉食性动物牙齿的特征是（</w:t>
      </w:r>
      <w:r w:rsidRPr="007E7B03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1668"/>
        <w:gridCol w:w="1417"/>
        <w:gridCol w:w="1559"/>
        <w:gridCol w:w="2131"/>
      </w:tblGrid>
      <w:tr w:rsidR="00DB520E" w:rsidRPr="007E7B03" w:rsidTr="00DB520E">
        <w:tc>
          <w:tcPr>
            <w:tcW w:w="1668" w:type="dxa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．门齿发达</w:t>
            </w:r>
          </w:p>
        </w:tc>
        <w:tc>
          <w:tcPr>
            <w:tcW w:w="1417" w:type="dxa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．犬齿发达</w:t>
            </w:r>
          </w:p>
        </w:tc>
        <w:tc>
          <w:tcPr>
            <w:tcW w:w="1559" w:type="dxa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．臼齿发达</w:t>
            </w:r>
          </w:p>
        </w:tc>
        <w:tc>
          <w:tcPr>
            <w:tcW w:w="2131" w:type="dxa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．犬齿退化</w:t>
            </w:r>
          </w:p>
        </w:tc>
      </w:tr>
    </w:tbl>
    <w:p w:rsidR="00DB520E" w:rsidRPr="007E7B03" w:rsidRDefault="00DB520E" w:rsidP="00DB520E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9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．下列动物中，体温恒定的是（</w:t>
      </w:r>
      <w:r w:rsidRPr="007E7B03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1101"/>
        <w:gridCol w:w="955"/>
        <w:gridCol w:w="1235"/>
        <w:gridCol w:w="2131"/>
      </w:tblGrid>
      <w:tr w:rsidR="00DB520E" w:rsidRPr="007E7B03" w:rsidTr="00DB520E">
        <w:tc>
          <w:tcPr>
            <w:tcW w:w="1101" w:type="dxa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．蚯蚓</w:t>
            </w:r>
          </w:p>
        </w:tc>
        <w:tc>
          <w:tcPr>
            <w:tcW w:w="955" w:type="dxa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．青蛙</w:t>
            </w:r>
          </w:p>
        </w:tc>
        <w:tc>
          <w:tcPr>
            <w:tcW w:w="1235" w:type="dxa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．蛇</w:t>
            </w:r>
          </w:p>
        </w:tc>
        <w:tc>
          <w:tcPr>
            <w:tcW w:w="2131" w:type="dxa"/>
            <w:hideMark/>
          </w:tcPr>
          <w:p w:rsidR="00DB520E" w:rsidRPr="007E7B03" w:rsidRDefault="00DB520E" w:rsidP="007E7B03">
            <w:pPr>
              <w:ind w:leftChars="-545" w:left="-1144" w:firstLineChars="545" w:firstLine="981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．家鸽</w:t>
            </w:r>
          </w:p>
        </w:tc>
      </w:tr>
    </w:tbl>
    <w:p w:rsidR="00DB520E" w:rsidRPr="007E7B03" w:rsidRDefault="00DB520E" w:rsidP="00DB520E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10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．目前造成大熊猫数量减少的主要原因是（</w:t>
      </w:r>
      <w:r w:rsidRPr="007E7B03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2195"/>
        <w:gridCol w:w="138"/>
        <w:gridCol w:w="4026"/>
        <w:gridCol w:w="1512"/>
      </w:tblGrid>
      <w:tr w:rsidR="00DB520E" w:rsidRPr="007E7B03" w:rsidTr="00DB520E">
        <w:tc>
          <w:tcPr>
            <w:tcW w:w="2377" w:type="dxa"/>
            <w:gridSpan w:val="2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．栖息环境的破坏</w:t>
            </w:r>
          </w:p>
        </w:tc>
        <w:tc>
          <w:tcPr>
            <w:tcW w:w="5669" w:type="dxa"/>
            <w:gridSpan w:val="2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．传染病的流行</w:t>
            </w:r>
          </w:p>
        </w:tc>
      </w:tr>
      <w:tr w:rsidR="00DB520E" w:rsidRPr="007E7B03" w:rsidTr="00DB520E">
        <w:trPr>
          <w:gridAfter w:val="1"/>
          <w:wAfter w:w="1550" w:type="dxa"/>
        </w:trPr>
        <w:tc>
          <w:tcPr>
            <w:tcW w:w="2235" w:type="dxa"/>
            <w:hideMark/>
          </w:tcPr>
          <w:p w:rsidR="00DB520E" w:rsidRPr="007E7B03" w:rsidRDefault="00DB520E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．偷猎</w:t>
            </w:r>
          </w:p>
        </w:tc>
        <w:tc>
          <w:tcPr>
            <w:tcW w:w="4261" w:type="dxa"/>
            <w:gridSpan w:val="2"/>
            <w:hideMark/>
          </w:tcPr>
          <w:p w:rsidR="00DB520E" w:rsidRPr="007E7B03" w:rsidRDefault="00DB520E" w:rsidP="007E7B03">
            <w:pPr>
              <w:ind w:leftChars="-679" w:left="-1426" w:firstLineChars="679" w:firstLine="1222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E7B03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7E7B0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．火山爆发</w:t>
            </w:r>
          </w:p>
        </w:tc>
      </w:tr>
    </w:tbl>
    <w:p w:rsidR="00DB520E" w:rsidRPr="007E7B03" w:rsidRDefault="00DB520E" w:rsidP="00DB520E">
      <w:pPr>
        <w:snapToGrid w:val="0"/>
        <w:jc w:val="left"/>
        <w:rPr>
          <w:rFonts w:ascii="Times New Roman" w:eastAsia="宋体" w:hAnsi="Times New Roman" w:cs="Times New Roman"/>
          <w:b/>
          <w:bCs/>
          <w:sz w:val="18"/>
          <w:szCs w:val="18"/>
        </w:rPr>
      </w:pPr>
      <w:r w:rsidRPr="007E7B03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二、填</w:t>
      </w:r>
      <w:proofErr w:type="gramStart"/>
      <w:r w:rsidRPr="007E7B03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一</w:t>
      </w:r>
      <w:proofErr w:type="gramEnd"/>
      <w:r w:rsidRPr="007E7B03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填</w:t>
      </w:r>
    </w:p>
    <w:p w:rsidR="00DB520E" w:rsidRPr="007E7B03" w:rsidRDefault="00DB520E" w:rsidP="00DB520E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1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．对于陆生动物来说，足够的</w:t>
      </w:r>
      <w:r w:rsidRPr="007E7B03">
        <w:rPr>
          <w:rFonts w:ascii="Times New Roman" w:eastAsia="宋体" w:hAnsi="Times New Roman" w:cs="Times New Roman"/>
          <w:sz w:val="18"/>
          <w:szCs w:val="18"/>
        </w:rPr>
        <w:t>______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、</w:t>
      </w:r>
      <w:r w:rsidRPr="007E7B03">
        <w:rPr>
          <w:rFonts w:ascii="Times New Roman" w:eastAsia="宋体" w:hAnsi="Times New Roman" w:cs="Times New Roman"/>
          <w:sz w:val="18"/>
          <w:szCs w:val="18"/>
        </w:rPr>
        <w:t>______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和</w:t>
      </w:r>
      <w:r w:rsidRPr="007E7B03">
        <w:rPr>
          <w:rFonts w:ascii="Times New Roman" w:eastAsia="宋体" w:hAnsi="Times New Roman" w:cs="Times New Roman"/>
          <w:sz w:val="18"/>
          <w:szCs w:val="18"/>
        </w:rPr>
        <w:t>______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是基本的环境条件。</w:t>
      </w:r>
    </w:p>
    <w:p w:rsidR="00DB520E" w:rsidRPr="007E7B03" w:rsidRDefault="00DB520E" w:rsidP="00DB520E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2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．兔子、马、羊等动物，尽管它们之间差别很大，但它们同属于哺乳动物，原因是它们都具有</w:t>
      </w:r>
      <w:r w:rsidRPr="007E7B03">
        <w:rPr>
          <w:rFonts w:ascii="Times New Roman" w:eastAsia="宋体" w:hAnsi="Times New Roman" w:cs="Times New Roman"/>
          <w:sz w:val="18"/>
          <w:szCs w:val="18"/>
        </w:rPr>
        <w:t>______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和</w:t>
      </w:r>
      <w:r w:rsidRPr="007E7B03">
        <w:rPr>
          <w:rFonts w:ascii="Times New Roman" w:eastAsia="宋体" w:hAnsi="Times New Roman" w:cs="Times New Roman"/>
          <w:sz w:val="18"/>
          <w:szCs w:val="18"/>
        </w:rPr>
        <w:t>______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等特征。</w:t>
      </w:r>
    </w:p>
    <w:p w:rsidR="00DB520E" w:rsidRPr="007E7B03" w:rsidRDefault="00DB520E" w:rsidP="00DB520E">
      <w:pPr>
        <w:snapToGrid w:val="0"/>
        <w:jc w:val="left"/>
        <w:rPr>
          <w:rFonts w:ascii="Times New Roman" w:eastAsia="宋体" w:hAnsi="Times New Roman" w:cs="Times New Roman"/>
          <w:b/>
          <w:bCs/>
          <w:sz w:val="18"/>
          <w:szCs w:val="18"/>
        </w:rPr>
      </w:pPr>
      <w:r w:rsidRPr="007E7B03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四、据图分析作答</w:t>
      </w:r>
    </w:p>
    <w:p w:rsidR="00DB520E" w:rsidRPr="007E7B03" w:rsidRDefault="00DB520E" w:rsidP="00DB520E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 xml:space="preserve">    </w:t>
      </w:r>
    </w:p>
    <w:p w:rsidR="00DB520E" w:rsidRPr="007E7B03" w:rsidRDefault="007E7B03" w:rsidP="00DB520E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noProof/>
          <w:sz w:val="18"/>
          <w:szCs w:val="18"/>
        </w:rPr>
        <w:drawing>
          <wp:inline distT="0" distB="0" distL="0" distR="0">
            <wp:extent cx="2143125" cy="777553"/>
            <wp:effectExtent l="19050" t="0" r="9525" b="0"/>
            <wp:docPr id="1" name="图片 21" descr="P15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15T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454" cy="781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20E" w:rsidRPr="007E7B03" w:rsidRDefault="00DB520E" w:rsidP="00DB520E">
      <w:pPr>
        <w:snapToGrid w:val="0"/>
        <w:jc w:val="center"/>
        <w:rPr>
          <w:rFonts w:ascii="Times New Roman" w:eastAsia="宋体" w:hAnsi="Times New Roman" w:cs="Times New Roman"/>
          <w:sz w:val="18"/>
          <w:szCs w:val="18"/>
        </w:rPr>
        <w:sectPr w:rsidR="00DB520E" w:rsidRPr="007E7B03" w:rsidSect="007E7B03">
          <w:pgSz w:w="16838" w:h="11906" w:orient="landscape"/>
          <w:pgMar w:top="568" w:right="536" w:bottom="568" w:left="567" w:header="851" w:footer="992" w:gutter="0"/>
          <w:cols w:num="2" w:space="425"/>
          <w:docGrid w:type="lines" w:linePitch="312"/>
        </w:sectPr>
      </w:pPr>
    </w:p>
    <w:p w:rsidR="00DB520E" w:rsidRPr="007E7B03" w:rsidRDefault="00DB520E" w:rsidP="00DB520E">
      <w:pPr>
        <w:snapToGrid w:val="0"/>
        <w:ind w:leftChars="-405" w:left="-850"/>
        <w:jc w:val="center"/>
        <w:rPr>
          <w:rFonts w:ascii="Times New Roman" w:eastAsia="宋体" w:hAnsi="Times New Roman" w:cs="Times New Roman"/>
          <w:sz w:val="18"/>
          <w:szCs w:val="18"/>
        </w:rPr>
        <w:sectPr w:rsidR="00DB520E" w:rsidRPr="007E7B03" w:rsidSect="007E7B03">
          <w:type w:val="continuous"/>
          <w:pgSz w:w="16838" w:h="11906" w:orient="landscape"/>
          <w:pgMar w:top="426" w:right="1440" w:bottom="1800" w:left="1440" w:header="851" w:footer="992" w:gutter="0"/>
          <w:cols w:num="2" w:space="425"/>
          <w:docGrid w:type="lines" w:linePitch="312"/>
        </w:sectPr>
      </w:pPr>
    </w:p>
    <w:p w:rsidR="00DB520E" w:rsidRPr="007E7B03" w:rsidRDefault="00DB520E" w:rsidP="007E7B03">
      <w:pPr>
        <w:snapToGrid w:val="0"/>
        <w:ind w:left="121" w:hangingChars="67" w:hanging="121"/>
        <w:jc w:val="center"/>
        <w:rPr>
          <w:rFonts w:ascii="Times New Roman" w:eastAsia="宋体" w:hAnsi="Times New Roman" w:cs="Times New Roman"/>
          <w:sz w:val="18"/>
          <w:szCs w:val="18"/>
        </w:rPr>
      </w:pPr>
    </w:p>
    <w:p w:rsidR="00DB520E" w:rsidRPr="007E7B03" w:rsidRDefault="00DB520E" w:rsidP="007E7B03">
      <w:pPr>
        <w:snapToGrid w:val="0"/>
        <w:ind w:left="121" w:hangingChars="67" w:hanging="121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1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．填写图中下列标号的名称：①</w:t>
      </w:r>
      <w:r w:rsidRPr="007E7B03">
        <w:rPr>
          <w:rFonts w:ascii="Times New Roman" w:eastAsia="宋体" w:hAnsi="Times New Roman" w:cs="Times New Roman"/>
          <w:sz w:val="18"/>
          <w:szCs w:val="18"/>
        </w:rPr>
        <w:t>______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②</w:t>
      </w:r>
      <w:r w:rsidRPr="007E7B03">
        <w:rPr>
          <w:rFonts w:ascii="Times New Roman" w:eastAsia="宋体" w:hAnsi="Times New Roman" w:cs="Times New Roman"/>
          <w:sz w:val="18"/>
          <w:szCs w:val="18"/>
        </w:rPr>
        <w:t>______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③</w:t>
      </w:r>
      <w:r w:rsidRPr="007E7B03">
        <w:rPr>
          <w:rFonts w:ascii="Times New Roman" w:eastAsia="宋体" w:hAnsi="Times New Roman" w:cs="Times New Roman"/>
          <w:sz w:val="18"/>
          <w:szCs w:val="18"/>
        </w:rPr>
        <w:t>______</w:t>
      </w:r>
    </w:p>
    <w:p w:rsidR="00DB520E" w:rsidRPr="007E7B03" w:rsidRDefault="00DB520E" w:rsidP="007E7B03">
      <w:pPr>
        <w:snapToGrid w:val="0"/>
        <w:ind w:leftChars="-190" w:left="-399" w:firstLineChars="155" w:firstLine="279"/>
        <w:jc w:val="left"/>
        <w:rPr>
          <w:rFonts w:ascii="Times New Roman" w:eastAsia="宋体" w:hAnsi="Times New Roman" w:cs="Times New Roman"/>
          <w:b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2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．图</w:t>
      </w:r>
      <w:r w:rsidRPr="007E7B03">
        <w:rPr>
          <w:rFonts w:ascii="Times New Roman" w:eastAsia="宋体" w:hAnsi="Times New Roman" w:cs="Times New Roman"/>
          <w:sz w:val="18"/>
          <w:szCs w:val="18"/>
        </w:rPr>
        <w:t>______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是家兔的牙齿。因为家兔的牙齿只有</w:t>
      </w:r>
      <w:r w:rsidRPr="007E7B03">
        <w:rPr>
          <w:rFonts w:ascii="Times New Roman" w:eastAsia="宋体" w:hAnsi="Times New Roman" w:cs="Times New Roman"/>
          <w:sz w:val="18"/>
          <w:szCs w:val="18"/>
        </w:rPr>
        <w:t>______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和</w:t>
      </w:r>
      <w:r w:rsidRPr="007E7B03">
        <w:rPr>
          <w:rFonts w:ascii="Times New Roman" w:eastAsia="宋体" w:hAnsi="Times New Roman" w:cs="Times New Roman"/>
          <w:sz w:val="18"/>
          <w:szCs w:val="18"/>
        </w:rPr>
        <w:t>______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，而没有</w:t>
      </w:r>
      <w:r w:rsidRPr="007E7B03">
        <w:rPr>
          <w:rFonts w:ascii="Times New Roman" w:eastAsia="宋体" w:hAnsi="Times New Roman" w:cs="Times New Roman"/>
          <w:sz w:val="18"/>
          <w:szCs w:val="18"/>
        </w:rPr>
        <w:t>______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，这是与它吃</w:t>
      </w:r>
      <w:r w:rsidRPr="007E7B03">
        <w:rPr>
          <w:rFonts w:ascii="Times New Roman" w:eastAsia="宋体" w:hAnsi="Times New Roman" w:cs="Times New Roman"/>
          <w:sz w:val="18"/>
          <w:szCs w:val="18"/>
        </w:rPr>
        <w:t>______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的习性相适应的；图</w:t>
      </w:r>
      <w:r w:rsidRPr="007E7B03">
        <w:rPr>
          <w:rFonts w:ascii="Times New Roman" w:eastAsia="宋体" w:hAnsi="Times New Roman" w:cs="Times New Roman"/>
          <w:sz w:val="18"/>
          <w:szCs w:val="18"/>
        </w:rPr>
        <w:t>______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是猫的牙齿，因为猫的</w:t>
      </w:r>
      <w:r w:rsidRPr="007E7B03">
        <w:rPr>
          <w:rFonts w:ascii="Times New Roman" w:eastAsia="宋体" w:hAnsi="Times New Roman" w:cs="Times New Roman"/>
          <w:sz w:val="18"/>
          <w:szCs w:val="18"/>
        </w:rPr>
        <w:t>______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 xml:space="preserve"> 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尖锐锋利，适于撕裂食物，</w:t>
      </w:r>
      <w:r w:rsidRPr="007E7B03">
        <w:rPr>
          <w:rFonts w:ascii="Times New Roman" w:eastAsia="宋体" w:hAnsi="Times New Roman" w:cs="Times New Roman" w:hint="eastAsia"/>
          <w:b/>
          <w:sz w:val="18"/>
          <w:szCs w:val="18"/>
        </w:rPr>
        <w:t>这是与它吃</w:t>
      </w:r>
      <w:r w:rsidRPr="007E7B03">
        <w:rPr>
          <w:rFonts w:ascii="Times New Roman" w:eastAsia="宋体" w:hAnsi="Times New Roman" w:cs="Times New Roman"/>
          <w:b/>
          <w:sz w:val="18"/>
          <w:szCs w:val="18"/>
        </w:rPr>
        <w:t>______</w:t>
      </w:r>
      <w:r w:rsidRPr="007E7B03">
        <w:rPr>
          <w:rFonts w:ascii="Times New Roman" w:eastAsia="宋体" w:hAnsi="Times New Roman" w:cs="Times New Roman" w:hint="eastAsia"/>
          <w:b/>
          <w:sz w:val="18"/>
          <w:szCs w:val="18"/>
        </w:rPr>
        <w:t>的习性相适应的。</w:t>
      </w:r>
    </w:p>
    <w:p w:rsidR="00DB520E" w:rsidRPr="007E7B03" w:rsidRDefault="00DB520E" w:rsidP="007E7B03">
      <w:pPr>
        <w:snapToGrid w:val="0"/>
        <w:ind w:leftChars="-183" w:left="-113" w:hangingChars="150" w:hanging="271"/>
        <w:jc w:val="left"/>
        <w:rPr>
          <w:rFonts w:ascii="Times New Roman" w:eastAsia="宋体" w:hAnsi="Times New Roman" w:cs="Times New Roman"/>
          <w:b/>
          <w:bCs/>
          <w:sz w:val="18"/>
          <w:szCs w:val="18"/>
        </w:rPr>
      </w:pPr>
      <w:r w:rsidRPr="007E7B03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五、请你尝试</w:t>
      </w:r>
    </w:p>
    <w:p w:rsidR="00DB520E" w:rsidRPr="007E7B03" w:rsidRDefault="00DB520E" w:rsidP="007E7B03">
      <w:pPr>
        <w:snapToGrid w:val="0"/>
        <w:ind w:leftChars="-271" w:left="-569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某同学为了探究蚯蚓对土壤的影响，设计了如下的实验：取</w:t>
      </w:r>
      <w:proofErr w:type="gramStart"/>
      <w:r w:rsidRPr="007E7B03">
        <w:rPr>
          <w:rFonts w:ascii="Times New Roman" w:eastAsia="宋体" w:hAnsi="Times New Roman" w:cs="Times New Roman" w:hint="eastAsia"/>
          <w:sz w:val="18"/>
          <w:szCs w:val="18"/>
        </w:rPr>
        <w:t>一</w:t>
      </w:r>
      <w:proofErr w:type="gramEnd"/>
      <w:r w:rsidRPr="007E7B03">
        <w:rPr>
          <w:rFonts w:ascii="Times New Roman" w:eastAsia="宋体" w:hAnsi="Times New Roman" w:cs="Times New Roman" w:hint="eastAsia"/>
          <w:sz w:val="18"/>
          <w:szCs w:val="18"/>
        </w:rPr>
        <w:t>较大的玻璃缸，下层装有</w:t>
      </w:r>
      <w:proofErr w:type="gramStart"/>
      <w:r w:rsidRPr="007E7B03">
        <w:rPr>
          <w:rFonts w:ascii="Times New Roman" w:eastAsia="宋体" w:hAnsi="Times New Roman" w:cs="Times New Roman" w:hint="eastAsia"/>
          <w:sz w:val="18"/>
          <w:szCs w:val="18"/>
        </w:rPr>
        <w:t>颜</w:t>
      </w:r>
      <w:proofErr w:type="gramEnd"/>
      <w:r w:rsidRPr="007E7B03">
        <w:rPr>
          <w:rFonts w:ascii="Times New Roman" w:eastAsia="宋体" w:hAnsi="Times New Roman" w:cs="Times New Roman" w:hint="eastAsia"/>
          <w:sz w:val="18"/>
          <w:szCs w:val="18"/>
        </w:rPr>
        <w:t>玻璃缸中的土保持一定的湿度。三层土的总体积约占玻璃缸容积的</w:t>
      </w:r>
      <w:r w:rsidRPr="007E7B03">
        <w:rPr>
          <w:rFonts w:ascii="Times New Roman" w:eastAsia="宋体" w:hAnsi="Times New Roman" w:cs="Times New Roman"/>
          <w:sz w:val="18"/>
          <w:szCs w:val="18"/>
        </w:rPr>
        <w:t>3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／</w:t>
      </w:r>
      <w:r w:rsidRPr="007E7B03">
        <w:rPr>
          <w:rFonts w:ascii="Times New Roman" w:eastAsia="宋体" w:hAnsi="Times New Roman" w:cs="Times New Roman"/>
          <w:sz w:val="18"/>
          <w:szCs w:val="18"/>
        </w:rPr>
        <w:t>4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，以保持玻璃缸内有足够的空气。选几条生长良好的蚯蚓放在上述盛土的玻璃缸内，并投放一定量的腐烂树叶，玻璃缸上盖一玻璃片（留</w:t>
      </w:r>
      <w:proofErr w:type="gramStart"/>
      <w:r w:rsidRPr="007E7B03">
        <w:rPr>
          <w:rFonts w:ascii="Times New Roman" w:eastAsia="宋体" w:hAnsi="Times New Roman" w:cs="Times New Roman" w:hint="eastAsia"/>
          <w:sz w:val="18"/>
          <w:szCs w:val="18"/>
        </w:rPr>
        <w:t>一</w:t>
      </w:r>
      <w:proofErr w:type="gramEnd"/>
      <w:r w:rsidRPr="007E7B03">
        <w:rPr>
          <w:rFonts w:ascii="Times New Roman" w:eastAsia="宋体" w:hAnsi="Times New Roman" w:cs="Times New Roman" w:hint="eastAsia"/>
          <w:sz w:val="18"/>
          <w:szCs w:val="18"/>
        </w:rPr>
        <w:t>小孔通气）。将上述装置放在温暖、不直接见阳光处</w:t>
      </w:r>
      <w:r w:rsidRPr="007E7B03">
        <w:rPr>
          <w:rFonts w:ascii="Times New Roman" w:eastAsia="宋体" w:hAnsi="Times New Roman" w:cs="Times New Roman"/>
          <w:sz w:val="18"/>
          <w:szCs w:val="18"/>
        </w:rPr>
        <w:t>5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～</w:t>
      </w:r>
      <w:r w:rsidRPr="007E7B03">
        <w:rPr>
          <w:rFonts w:ascii="Times New Roman" w:eastAsia="宋体" w:hAnsi="Times New Roman" w:cs="Times New Roman"/>
          <w:sz w:val="18"/>
          <w:szCs w:val="18"/>
        </w:rPr>
        <w:t>6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天，观察土壤的分层情况和疏松状况。</w:t>
      </w:r>
    </w:p>
    <w:p w:rsidR="00DB520E" w:rsidRPr="007E7B03" w:rsidRDefault="00DB520E" w:rsidP="007E7B03">
      <w:pPr>
        <w:snapToGrid w:val="0"/>
        <w:ind w:leftChars="-351" w:left="-737" w:firstLineChars="150" w:firstLine="27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l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．你观察到的现象是：</w:t>
      </w:r>
      <w:r w:rsidRPr="007E7B03">
        <w:rPr>
          <w:rFonts w:ascii="Times New Roman" w:eastAsia="宋体" w:hAnsi="Times New Roman" w:cs="Times New Roman"/>
          <w:sz w:val="18"/>
          <w:szCs w:val="18"/>
        </w:rPr>
        <w:t>____________________________________________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DB520E" w:rsidRPr="007E7B03" w:rsidRDefault="00DB520E" w:rsidP="007E7B03">
      <w:pPr>
        <w:snapToGrid w:val="0"/>
        <w:ind w:leftChars="-351" w:left="-737" w:firstLineChars="100" w:firstLine="18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2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．该实验结果说明了：</w:t>
      </w:r>
      <w:r w:rsidRPr="007E7B03">
        <w:rPr>
          <w:rFonts w:ascii="Times New Roman" w:eastAsia="宋体" w:hAnsi="Times New Roman" w:cs="Times New Roman"/>
          <w:sz w:val="18"/>
          <w:szCs w:val="18"/>
        </w:rPr>
        <w:t>_____________________________________________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DB520E" w:rsidRPr="007E7B03" w:rsidRDefault="00DB520E" w:rsidP="007E7B03">
      <w:pPr>
        <w:snapToGrid w:val="0"/>
        <w:ind w:leftChars="-351" w:left="-737" w:firstLineChars="100" w:firstLine="18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3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．你认为该探究实验能成功的关键因素是：</w:t>
      </w:r>
      <w:r w:rsidRPr="007E7B03">
        <w:rPr>
          <w:rFonts w:ascii="Times New Roman" w:eastAsia="宋体" w:hAnsi="Times New Roman" w:cs="Times New Roman"/>
          <w:sz w:val="18"/>
          <w:szCs w:val="18"/>
        </w:rPr>
        <w:t>___________________________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DB520E" w:rsidRDefault="00DB520E" w:rsidP="007E7B03">
      <w:pPr>
        <w:snapToGrid w:val="0"/>
        <w:ind w:leftChars="-258" w:left="-452" w:hangingChars="50" w:hanging="90"/>
        <w:jc w:val="left"/>
        <w:rPr>
          <w:rFonts w:ascii="Times New Roman" w:eastAsia="宋体" w:hAnsi="Times New Roman" w:cs="Times New Roman" w:hint="eastAsia"/>
          <w:sz w:val="18"/>
          <w:szCs w:val="18"/>
        </w:rPr>
      </w:pPr>
      <w:r w:rsidRPr="007E7B03">
        <w:rPr>
          <w:rFonts w:ascii="Times New Roman" w:eastAsia="宋体" w:hAnsi="Times New Roman" w:cs="Times New Roman"/>
          <w:sz w:val="18"/>
          <w:szCs w:val="18"/>
        </w:rPr>
        <w:t>4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．根据蚯蚓的生活习性，环保专家建议采用蚯蚓来消除生活垃圾。采用蚯蚓等生物来处理生活垃圾的优点有：</w:t>
      </w:r>
      <w:r w:rsidRPr="007E7B03">
        <w:rPr>
          <w:rFonts w:ascii="Times New Roman" w:eastAsia="宋体" w:hAnsi="Times New Roman" w:cs="Times New Roman"/>
          <w:sz w:val="18"/>
          <w:szCs w:val="18"/>
        </w:rPr>
        <w:t>_____________________________</w:t>
      </w:r>
      <w:r w:rsidRPr="007E7B03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7E7B03" w:rsidRPr="007E7B03" w:rsidRDefault="007E7B03" w:rsidP="007E7B03">
      <w:pPr>
        <w:snapToGrid w:val="0"/>
        <w:ind w:leftChars="-258" w:left="-452" w:hangingChars="50" w:hanging="90"/>
        <w:jc w:val="left"/>
        <w:rPr>
          <w:rFonts w:ascii="Times New Roman" w:eastAsia="宋体" w:hAnsi="Times New Roman" w:cs="Times New Roman"/>
          <w:sz w:val="18"/>
          <w:szCs w:val="18"/>
        </w:rPr>
      </w:pPr>
    </w:p>
    <w:p w:rsidR="007E7B03" w:rsidRPr="00757757" w:rsidRDefault="007E7B03" w:rsidP="007E7B03">
      <w:pPr>
        <w:snapToGrid w:val="0"/>
        <w:ind w:leftChars="-405" w:left="-850" w:firstLineChars="470" w:firstLine="849"/>
        <w:jc w:val="center"/>
        <w:rPr>
          <w:rFonts w:ascii="Times New Roman" w:eastAsia="宋体" w:hAnsi="Times New Roman" w:cs="Times New Roman"/>
          <w:b/>
          <w:bCs/>
          <w:sz w:val="18"/>
          <w:szCs w:val="18"/>
        </w:rPr>
      </w:pPr>
      <w:r w:rsidRPr="00757757">
        <w:rPr>
          <w:rFonts w:hint="eastAsia"/>
          <w:b/>
          <w:bCs/>
          <w:sz w:val="18"/>
          <w:szCs w:val="18"/>
        </w:rPr>
        <w:t>先天性行为和学习行为</w:t>
      </w:r>
    </w:p>
    <w:p w:rsidR="007E7B03" w:rsidRPr="00757757" w:rsidRDefault="007E7B03" w:rsidP="00FD7318">
      <w:pPr>
        <w:snapToGrid w:val="0"/>
        <w:ind w:leftChars="-270" w:left="-1" w:hangingChars="313" w:hanging="566"/>
        <w:jc w:val="left"/>
        <w:rPr>
          <w:rFonts w:ascii="Times New Roman" w:eastAsia="宋体" w:hAnsi="Times New Roman" w:cs="Times New Roman"/>
          <w:b/>
          <w:bCs/>
          <w:sz w:val="18"/>
          <w:szCs w:val="18"/>
        </w:rPr>
      </w:pPr>
      <w:r w:rsidRPr="0075775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一、选一选</w:t>
      </w:r>
    </w:p>
    <w:p w:rsidR="007E7B03" w:rsidRPr="00757757" w:rsidRDefault="007E7B03" w:rsidP="007E7B03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57757">
        <w:rPr>
          <w:rFonts w:ascii="Times New Roman" w:eastAsia="宋体" w:hAnsi="Times New Roman" w:cs="Times New Roman"/>
          <w:sz w:val="18"/>
          <w:szCs w:val="18"/>
        </w:rPr>
        <w:t>1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．现代研究动物行为的主要方法是（</w:t>
      </w:r>
      <w:r w:rsidRPr="00757757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Ind w:w="-459" w:type="dxa"/>
        <w:tblLook w:val="04A0"/>
      </w:tblPr>
      <w:tblGrid>
        <w:gridCol w:w="2376"/>
        <w:gridCol w:w="2376"/>
        <w:gridCol w:w="1885"/>
      </w:tblGrid>
      <w:tr w:rsidR="007E7B03" w:rsidRPr="00757757" w:rsidTr="00FD7318">
        <w:trPr>
          <w:gridAfter w:val="1"/>
          <w:wAfter w:w="1885" w:type="dxa"/>
        </w:trPr>
        <w:tc>
          <w:tcPr>
            <w:tcW w:w="2376" w:type="dxa"/>
            <w:hideMark/>
          </w:tcPr>
          <w:p w:rsidR="007E7B03" w:rsidRPr="00757757" w:rsidRDefault="007E7B03" w:rsidP="00FD7318">
            <w:pPr>
              <w:ind w:leftChars="-202" w:left="-424" w:firstLineChars="236" w:firstLine="425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．实验法和观察法</w:t>
            </w:r>
          </w:p>
        </w:tc>
        <w:tc>
          <w:tcPr>
            <w:tcW w:w="2376" w:type="dxa"/>
            <w:hideMark/>
          </w:tcPr>
          <w:p w:rsidR="007E7B03" w:rsidRPr="00757757" w:rsidRDefault="007E7B03" w:rsidP="00E97BBA">
            <w:pPr>
              <w:tabs>
                <w:tab w:val="left" w:pos="1734"/>
              </w:tabs>
              <w:ind w:leftChars="-341" w:left="-716" w:firstLineChars="398" w:firstLine="716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．对照法和杂交法</w:t>
            </w:r>
          </w:p>
        </w:tc>
      </w:tr>
      <w:tr w:rsidR="007E7B03" w:rsidRPr="00757757" w:rsidTr="00FD7318">
        <w:tc>
          <w:tcPr>
            <w:tcW w:w="2376" w:type="dxa"/>
            <w:hideMark/>
          </w:tcPr>
          <w:p w:rsidR="007E7B03" w:rsidRPr="00757757" w:rsidRDefault="007E7B03" w:rsidP="00FD7318">
            <w:pPr>
              <w:ind w:leftChars="-202" w:left="-424" w:firstLineChars="236" w:firstLine="425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．运用解剖的方法</w:t>
            </w:r>
          </w:p>
        </w:tc>
        <w:tc>
          <w:tcPr>
            <w:tcW w:w="4261" w:type="dxa"/>
            <w:gridSpan w:val="2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．建立自然保护区</w:t>
            </w:r>
          </w:p>
        </w:tc>
      </w:tr>
    </w:tbl>
    <w:p w:rsidR="007E7B03" w:rsidRPr="00757757" w:rsidRDefault="007E7B03" w:rsidP="00FD7318">
      <w:pPr>
        <w:snapToGrid w:val="0"/>
        <w:ind w:leftChars="-270" w:hangingChars="315" w:hanging="567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57757">
        <w:rPr>
          <w:rFonts w:ascii="Times New Roman" w:eastAsia="宋体" w:hAnsi="Times New Roman" w:cs="Times New Roman"/>
          <w:sz w:val="18"/>
          <w:szCs w:val="18"/>
        </w:rPr>
        <w:t>2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．白居易诗日：“须臾十来往，犹恐巢中饥。辛勤三十日，母瘦雏渐肥。”这描绘的</w:t>
      </w:r>
      <w:proofErr w:type="gramStart"/>
      <w:r w:rsidRPr="00757757">
        <w:rPr>
          <w:rFonts w:ascii="Times New Roman" w:eastAsia="宋体" w:hAnsi="Times New Roman" w:cs="Times New Roman" w:hint="eastAsia"/>
          <w:sz w:val="18"/>
          <w:szCs w:val="18"/>
        </w:rPr>
        <w:t>是母燕的</w:t>
      </w:r>
      <w:proofErr w:type="gramEnd"/>
      <w:r w:rsidRPr="00757757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757757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1526"/>
        <w:gridCol w:w="1522"/>
        <w:gridCol w:w="1313"/>
        <w:gridCol w:w="2131"/>
      </w:tblGrid>
      <w:tr w:rsidR="007E7B03" w:rsidRPr="00757757" w:rsidTr="007E7B03">
        <w:trPr>
          <w:trHeight w:val="426"/>
        </w:trPr>
        <w:tc>
          <w:tcPr>
            <w:tcW w:w="1526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</w:t>
            </w:r>
            <w:proofErr w:type="gramStart"/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贮食行为</w:t>
            </w:r>
            <w:proofErr w:type="gramEnd"/>
          </w:p>
        </w:tc>
        <w:tc>
          <w:tcPr>
            <w:tcW w:w="1522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．繁殖行为</w:t>
            </w:r>
          </w:p>
        </w:tc>
        <w:tc>
          <w:tcPr>
            <w:tcW w:w="1313" w:type="dxa"/>
            <w:hideMark/>
          </w:tcPr>
          <w:p w:rsidR="007E7B03" w:rsidRPr="00757757" w:rsidRDefault="007E7B03" w:rsidP="00E97BBA">
            <w:pPr>
              <w:ind w:leftChars="-340" w:left="-714" w:firstLineChars="397" w:firstLine="715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．攻击行为</w:t>
            </w:r>
          </w:p>
        </w:tc>
        <w:tc>
          <w:tcPr>
            <w:tcW w:w="2131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．防御行为</w:t>
            </w:r>
          </w:p>
        </w:tc>
      </w:tr>
    </w:tbl>
    <w:p w:rsidR="007E7B03" w:rsidRPr="00757757" w:rsidRDefault="007E7B03" w:rsidP="00FD7318">
      <w:pPr>
        <w:snapToGrid w:val="0"/>
        <w:ind w:leftChars="-251" w:left="-1" w:hangingChars="292" w:hanging="526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57757">
        <w:rPr>
          <w:rFonts w:ascii="Times New Roman" w:eastAsia="宋体" w:hAnsi="Times New Roman" w:cs="Times New Roman"/>
          <w:sz w:val="18"/>
          <w:szCs w:val="18"/>
        </w:rPr>
        <w:t>3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．有一些鱼类有趋光性，渔民常利用灯光引诱这些鱼类。鱼类的趋光性是一种（</w:t>
      </w:r>
      <w:r w:rsidRPr="00757757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Ind w:w="-318" w:type="dxa"/>
        <w:tblLook w:val="04A0"/>
      </w:tblPr>
      <w:tblGrid>
        <w:gridCol w:w="1668"/>
        <w:gridCol w:w="1417"/>
        <w:gridCol w:w="1276"/>
        <w:gridCol w:w="2131"/>
      </w:tblGrid>
      <w:tr w:rsidR="007E7B03" w:rsidRPr="00757757" w:rsidTr="00FD7318">
        <w:tc>
          <w:tcPr>
            <w:tcW w:w="1668" w:type="dxa"/>
            <w:hideMark/>
          </w:tcPr>
          <w:p w:rsidR="007E7B03" w:rsidRPr="00757757" w:rsidRDefault="007E7B03" w:rsidP="00FD7318">
            <w:pPr>
              <w:ind w:leftChars="-202" w:left="-424" w:firstLineChars="236" w:firstLine="425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．先天性行为</w:t>
            </w:r>
          </w:p>
        </w:tc>
        <w:tc>
          <w:tcPr>
            <w:tcW w:w="1417" w:type="dxa"/>
            <w:hideMark/>
          </w:tcPr>
          <w:p w:rsidR="007E7B03" w:rsidRPr="00757757" w:rsidRDefault="007E7B03" w:rsidP="00E97BBA">
            <w:pPr>
              <w:ind w:leftChars="-52" w:left="1" w:hangingChars="61" w:hanging="110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．后天性行为</w:t>
            </w:r>
          </w:p>
        </w:tc>
        <w:tc>
          <w:tcPr>
            <w:tcW w:w="1276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．攻击行为</w:t>
            </w:r>
          </w:p>
        </w:tc>
        <w:tc>
          <w:tcPr>
            <w:tcW w:w="2131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．繁殖行为</w:t>
            </w:r>
          </w:p>
        </w:tc>
      </w:tr>
    </w:tbl>
    <w:p w:rsidR="007E7B03" w:rsidRPr="00757757" w:rsidRDefault="007E7B03" w:rsidP="00FD7318">
      <w:pPr>
        <w:snapToGrid w:val="0"/>
        <w:ind w:leftChars="-203" w:left="-1" w:hangingChars="236" w:hanging="425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57757">
        <w:rPr>
          <w:rFonts w:ascii="Times New Roman" w:eastAsia="宋体" w:hAnsi="Times New Roman" w:cs="Times New Roman"/>
          <w:sz w:val="18"/>
          <w:szCs w:val="18"/>
        </w:rPr>
        <w:t>4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．下列有关动物行为的叙述中，不正确的是（</w:t>
      </w:r>
      <w:r w:rsidRPr="00757757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3209"/>
        <w:gridCol w:w="4236"/>
      </w:tblGrid>
      <w:tr w:rsidR="007E7B03" w:rsidRPr="00757757" w:rsidTr="00E97BBA">
        <w:tc>
          <w:tcPr>
            <w:tcW w:w="3227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．动物的行为都是动物的本能</w:t>
            </w:r>
          </w:p>
        </w:tc>
        <w:tc>
          <w:tcPr>
            <w:tcW w:w="4261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．先天性行为是动物生来就有的</w:t>
            </w:r>
          </w:p>
        </w:tc>
      </w:tr>
      <w:tr w:rsidR="007E7B03" w:rsidRPr="00757757" w:rsidTr="00E97BBA">
        <w:tc>
          <w:tcPr>
            <w:tcW w:w="3227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．鹦鹉学舌是它的行为之一</w:t>
            </w:r>
          </w:p>
        </w:tc>
        <w:tc>
          <w:tcPr>
            <w:tcW w:w="4261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．大象能“吹口琴”是条件反射</w:t>
            </w:r>
          </w:p>
        </w:tc>
      </w:tr>
    </w:tbl>
    <w:p w:rsidR="007E7B03" w:rsidRPr="00757757" w:rsidRDefault="007E7B03" w:rsidP="007E7B03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57757">
        <w:rPr>
          <w:rFonts w:ascii="Times New Roman" w:eastAsia="宋体" w:hAnsi="Times New Roman" w:cs="Times New Roman"/>
          <w:sz w:val="18"/>
          <w:szCs w:val="18"/>
        </w:rPr>
        <w:t>5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．下列几种动物行为中，属于先天性行为的是（</w:t>
      </w:r>
      <w:r w:rsidRPr="00757757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2235"/>
        <w:gridCol w:w="4261"/>
      </w:tblGrid>
      <w:tr w:rsidR="007E7B03" w:rsidRPr="00757757" w:rsidTr="00E97BBA">
        <w:tc>
          <w:tcPr>
            <w:tcW w:w="2235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．大</w:t>
            </w:r>
            <w:proofErr w:type="gramStart"/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山雀偷饮牛奶</w:t>
            </w:r>
            <w:proofErr w:type="gramEnd"/>
          </w:p>
        </w:tc>
        <w:tc>
          <w:tcPr>
            <w:tcW w:w="4261" w:type="dxa"/>
            <w:hideMark/>
          </w:tcPr>
          <w:p w:rsidR="007E7B03" w:rsidRPr="00757757" w:rsidRDefault="007E7B03" w:rsidP="00E97BBA">
            <w:pPr>
              <w:ind w:leftChars="-1" w:left="-2" w:firstLineChars="75" w:firstLine="135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．蚯蚓走迷宫</w:t>
            </w:r>
          </w:p>
        </w:tc>
      </w:tr>
      <w:tr w:rsidR="007E7B03" w:rsidRPr="00757757" w:rsidTr="00E97BBA">
        <w:tc>
          <w:tcPr>
            <w:tcW w:w="2235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．猕猴做花样表演</w:t>
            </w:r>
          </w:p>
        </w:tc>
        <w:tc>
          <w:tcPr>
            <w:tcW w:w="4261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．母鸡“哺育”小鸡</w:t>
            </w:r>
          </w:p>
        </w:tc>
      </w:tr>
    </w:tbl>
    <w:p w:rsidR="007E7B03" w:rsidRPr="00757757" w:rsidRDefault="007E7B03" w:rsidP="007E7B03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57757">
        <w:rPr>
          <w:rFonts w:ascii="Times New Roman" w:eastAsia="宋体" w:hAnsi="Times New Roman" w:cs="Times New Roman"/>
          <w:sz w:val="18"/>
          <w:szCs w:val="18"/>
        </w:rPr>
        <w:t>6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．大雁迁徙过程中，黑夜睡、白天飞，可见，大雁是（</w:t>
      </w:r>
      <w:r w:rsidRPr="00757757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p w:rsidR="007E7B03" w:rsidRPr="00757757" w:rsidRDefault="007E7B03" w:rsidP="007E7B03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57757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①是夜行性动物</w:t>
      </w:r>
      <w:r w:rsidRPr="00757757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②是昼行性动物</w:t>
      </w:r>
      <w:r w:rsidRPr="00757757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③具有季节节律</w:t>
      </w:r>
    </w:p>
    <w:p w:rsidR="007E7B03" w:rsidRPr="00757757" w:rsidRDefault="007E7B03" w:rsidP="007E7B03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57757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④具有昼夜节律</w:t>
      </w:r>
      <w:r w:rsidRPr="00757757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⑤为先天性行为</w:t>
      </w:r>
      <w:r w:rsidRPr="00757757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⑥为学习行为</w:t>
      </w:r>
    </w:p>
    <w:tbl>
      <w:tblPr>
        <w:tblW w:w="0" w:type="auto"/>
        <w:tblLook w:val="04A0"/>
      </w:tblPr>
      <w:tblGrid>
        <w:gridCol w:w="1384"/>
        <w:gridCol w:w="1522"/>
        <w:gridCol w:w="1597"/>
        <w:gridCol w:w="2131"/>
      </w:tblGrid>
      <w:tr w:rsidR="007E7B03" w:rsidRPr="00757757" w:rsidTr="00E97BBA">
        <w:tc>
          <w:tcPr>
            <w:tcW w:w="1384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．①③⑤</w:t>
            </w:r>
          </w:p>
        </w:tc>
        <w:tc>
          <w:tcPr>
            <w:tcW w:w="1522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．②④⑥</w:t>
            </w:r>
          </w:p>
        </w:tc>
        <w:tc>
          <w:tcPr>
            <w:tcW w:w="1597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．①③④⑥</w:t>
            </w:r>
          </w:p>
        </w:tc>
        <w:tc>
          <w:tcPr>
            <w:tcW w:w="2131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．②③④⑤</w:t>
            </w:r>
          </w:p>
        </w:tc>
      </w:tr>
    </w:tbl>
    <w:p w:rsidR="007E7B03" w:rsidRPr="00757757" w:rsidRDefault="007E7B03" w:rsidP="007E7B03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57757">
        <w:rPr>
          <w:rFonts w:ascii="Times New Roman" w:eastAsia="宋体" w:hAnsi="Times New Roman" w:cs="Times New Roman"/>
          <w:sz w:val="18"/>
          <w:szCs w:val="18"/>
        </w:rPr>
        <w:t>7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．美国红雀喂金鱼的实例属于（</w:t>
      </w:r>
      <w:r w:rsidRPr="00757757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p w:rsidR="007E7B03" w:rsidRPr="00757757" w:rsidRDefault="007E7B03" w:rsidP="007E7B03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57757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①先天性行为</w:t>
      </w:r>
      <w:r w:rsidRPr="00757757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②学习行为</w:t>
      </w:r>
      <w:r w:rsidRPr="00757757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③繁殖行为</w:t>
      </w:r>
      <w:r w:rsidRPr="00757757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④</w:t>
      </w:r>
      <w:proofErr w:type="gramStart"/>
      <w:r w:rsidRPr="00757757">
        <w:rPr>
          <w:rFonts w:ascii="Times New Roman" w:eastAsia="宋体" w:hAnsi="Times New Roman" w:cs="Times New Roman" w:hint="eastAsia"/>
          <w:sz w:val="18"/>
          <w:szCs w:val="18"/>
        </w:rPr>
        <w:t>贮食行为</w:t>
      </w:r>
      <w:proofErr w:type="gramEnd"/>
    </w:p>
    <w:p w:rsidR="007E7B03" w:rsidRPr="00757757" w:rsidRDefault="007E7B03" w:rsidP="007E7B03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57757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⑤主要由神经调节</w:t>
      </w:r>
      <w:r w:rsidRPr="00757757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⑥主要由激素调节</w:t>
      </w:r>
    </w:p>
    <w:tbl>
      <w:tblPr>
        <w:tblW w:w="0" w:type="auto"/>
        <w:tblLook w:val="04A0"/>
      </w:tblPr>
      <w:tblGrid>
        <w:gridCol w:w="1384"/>
        <w:gridCol w:w="1418"/>
        <w:gridCol w:w="1417"/>
        <w:gridCol w:w="2131"/>
      </w:tblGrid>
      <w:tr w:rsidR="007E7B03" w:rsidRPr="00757757" w:rsidTr="00E97BBA">
        <w:tc>
          <w:tcPr>
            <w:tcW w:w="1384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．①③⑤</w:t>
            </w:r>
          </w:p>
        </w:tc>
        <w:tc>
          <w:tcPr>
            <w:tcW w:w="1418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．②④⑥</w:t>
            </w:r>
          </w:p>
        </w:tc>
        <w:tc>
          <w:tcPr>
            <w:tcW w:w="1417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．①③⑥</w:t>
            </w:r>
          </w:p>
        </w:tc>
        <w:tc>
          <w:tcPr>
            <w:tcW w:w="2131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．②④⑤</w:t>
            </w:r>
          </w:p>
        </w:tc>
      </w:tr>
    </w:tbl>
    <w:p w:rsidR="007E7B03" w:rsidRPr="00757757" w:rsidRDefault="007E7B03" w:rsidP="007E7B03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57757">
        <w:rPr>
          <w:rFonts w:ascii="Times New Roman" w:eastAsia="宋体" w:hAnsi="Times New Roman" w:cs="Times New Roman"/>
          <w:sz w:val="18"/>
          <w:szCs w:val="18"/>
        </w:rPr>
        <w:lastRenderedPageBreak/>
        <w:t>8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．</w:t>
      </w:r>
      <w:proofErr w:type="gramStart"/>
      <w:r w:rsidRPr="00757757">
        <w:rPr>
          <w:rFonts w:ascii="Times New Roman" w:eastAsia="宋体" w:hAnsi="Times New Roman" w:cs="Times New Roman" w:hint="eastAsia"/>
          <w:sz w:val="18"/>
          <w:szCs w:val="18"/>
        </w:rPr>
        <w:t>有些蛾初羽化</w:t>
      </w:r>
      <w:proofErr w:type="gramEnd"/>
      <w:r w:rsidRPr="00757757">
        <w:rPr>
          <w:rFonts w:ascii="Times New Roman" w:eastAsia="宋体" w:hAnsi="Times New Roman" w:cs="Times New Roman" w:hint="eastAsia"/>
          <w:sz w:val="18"/>
          <w:szCs w:val="18"/>
        </w:rPr>
        <w:t>时只靠味觉来找食物，因此不能找到无味的花。但当它采过无味的花后，就建立了视觉和事物之间的联系，以后就能采无味的花了，这种行为称为（</w:t>
      </w:r>
      <w:r w:rsidRPr="00757757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1242"/>
        <w:gridCol w:w="2127"/>
        <w:gridCol w:w="1275"/>
        <w:gridCol w:w="2131"/>
      </w:tblGrid>
      <w:tr w:rsidR="007E7B03" w:rsidRPr="00757757" w:rsidTr="00E97BBA">
        <w:tc>
          <w:tcPr>
            <w:tcW w:w="1242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．取食行为</w:t>
            </w:r>
          </w:p>
        </w:tc>
        <w:tc>
          <w:tcPr>
            <w:tcW w:w="2127" w:type="dxa"/>
            <w:hideMark/>
          </w:tcPr>
          <w:p w:rsidR="007E7B03" w:rsidRPr="00757757" w:rsidRDefault="007E7B03" w:rsidP="00E97BBA">
            <w:pPr>
              <w:ind w:leftChars="-474" w:left="-995" w:firstLineChars="944" w:firstLine="1699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</w:t>
            </w:r>
            <w:proofErr w:type="gramStart"/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贮食行为</w:t>
            </w:r>
            <w:proofErr w:type="gramEnd"/>
          </w:p>
        </w:tc>
        <w:tc>
          <w:tcPr>
            <w:tcW w:w="1275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．繁殖行为</w:t>
            </w:r>
          </w:p>
        </w:tc>
        <w:tc>
          <w:tcPr>
            <w:tcW w:w="2131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．学习行为</w:t>
            </w:r>
          </w:p>
        </w:tc>
      </w:tr>
    </w:tbl>
    <w:p w:rsidR="007E7B03" w:rsidRPr="00757757" w:rsidRDefault="007E7B03" w:rsidP="007E7B03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57757">
        <w:rPr>
          <w:rFonts w:ascii="Times New Roman" w:eastAsia="宋体" w:hAnsi="Times New Roman" w:cs="Times New Roman"/>
          <w:sz w:val="18"/>
          <w:szCs w:val="18"/>
        </w:rPr>
        <w:t>9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．下列研究动物行为的方法中，属于实验法的是（</w:t>
      </w:r>
      <w:r w:rsidRPr="00757757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p w:rsidR="007E7B03" w:rsidRPr="00757757" w:rsidRDefault="007E7B03" w:rsidP="007E7B03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57757">
        <w:rPr>
          <w:rFonts w:ascii="Times New Roman" w:eastAsia="宋体" w:hAnsi="Times New Roman" w:cs="Times New Roman"/>
          <w:sz w:val="18"/>
          <w:szCs w:val="18"/>
        </w:rPr>
        <w:t>A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．用摄像机拍摄猎豹的运动，研究猎豹追击猎物的方法</w:t>
      </w:r>
      <w:r>
        <w:rPr>
          <w:rFonts w:ascii="Times New Roman" w:eastAsia="宋体" w:hAnsi="Times New Roman" w:cs="Times New Roman" w:hint="eastAsia"/>
          <w:sz w:val="18"/>
          <w:szCs w:val="18"/>
        </w:rPr>
        <w:t xml:space="preserve">   </w:t>
      </w:r>
      <w:r w:rsidRPr="00757757">
        <w:rPr>
          <w:rFonts w:ascii="Times New Roman" w:eastAsia="宋体" w:hAnsi="Times New Roman" w:cs="Times New Roman"/>
          <w:sz w:val="18"/>
          <w:szCs w:val="18"/>
        </w:rPr>
        <w:t>B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．用望远镜观察鸟类繁殖期的活动</w:t>
      </w:r>
    </w:p>
    <w:p w:rsidR="007E7B03" w:rsidRPr="00757757" w:rsidRDefault="007E7B03" w:rsidP="007E7B03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57757">
        <w:rPr>
          <w:rFonts w:ascii="Times New Roman" w:eastAsia="宋体" w:hAnsi="Times New Roman" w:cs="Times New Roman"/>
          <w:sz w:val="18"/>
          <w:szCs w:val="18"/>
        </w:rPr>
        <w:t>C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．动物园里用闭路电视研究东北虎生育幼虎的过程</w:t>
      </w:r>
      <w:r>
        <w:rPr>
          <w:rFonts w:ascii="Times New Roman" w:eastAsia="宋体" w:hAnsi="Times New Roman" w:cs="Times New Roman" w:hint="eastAsia"/>
          <w:sz w:val="18"/>
          <w:szCs w:val="18"/>
        </w:rPr>
        <w:t xml:space="preserve">   </w:t>
      </w:r>
      <w:r w:rsidRPr="00757757">
        <w:rPr>
          <w:rFonts w:ascii="Times New Roman" w:eastAsia="宋体" w:hAnsi="Times New Roman" w:cs="Times New Roman"/>
          <w:sz w:val="18"/>
          <w:szCs w:val="18"/>
        </w:rPr>
        <w:t>D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．用声波干扰水下活动的海豚，发现海豚对声波反应敏感</w:t>
      </w:r>
    </w:p>
    <w:p w:rsidR="007E7B03" w:rsidRPr="00757757" w:rsidRDefault="007E7B03" w:rsidP="007E7B03">
      <w:pPr>
        <w:snapToGrid w:val="0"/>
        <w:jc w:val="left"/>
        <w:rPr>
          <w:rFonts w:ascii="Times New Roman" w:eastAsia="宋体" w:hAnsi="Times New Roman" w:cs="Times New Roman"/>
          <w:b/>
          <w:bCs/>
          <w:sz w:val="18"/>
          <w:szCs w:val="18"/>
        </w:rPr>
      </w:pPr>
      <w:r w:rsidRPr="0075775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二、填</w:t>
      </w:r>
      <w:proofErr w:type="gramStart"/>
      <w:r w:rsidRPr="0075775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一</w:t>
      </w:r>
      <w:proofErr w:type="gramEnd"/>
      <w:r w:rsidRPr="0075775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填</w:t>
      </w:r>
    </w:p>
    <w:p w:rsidR="007E7B03" w:rsidRPr="00757757" w:rsidRDefault="007E7B03" w:rsidP="007E7B03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57757">
        <w:rPr>
          <w:rFonts w:ascii="Times New Roman" w:eastAsia="宋体" w:hAnsi="Times New Roman" w:cs="Times New Roman"/>
          <w:sz w:val="18"/>
          <w:szCs w:val="18"/>
        </w:rPr>
        <w:t>1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．从动物行为产生的主要因素来看，可将动物行为分为先天性行为和学习行为，动物的先天性行为是指生来就有的，由身体里的</w:t>
      </w:r>
      <w:r w:rsidRPr="00757757">
        <w:rPr>
          <w:rFonts w:ascii="Times New Roman" w:eastAsia="宋体" w:hAnsi="Times New Roman" w:cs="Times New Roman"/>
          <w:sz w:val="18"/>
          <w:szCs w:val="18"/>
        </w:rPr>
        <w:t>______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所控制的行为；而动物的学习行为，是指动物</w:t>
      </w:r>
      <w:r w:rsidRPr="00757757">
        <w:rPr>
          <w:rFonts w:ascii="Times New Roman" w:eastAsia="宋体" w:hAnsi="Times New Roman" w:cs="Times New Roman"/>
          <w:sz w:val="18"/>
          <w:szCs w:val="18"/>
        </w:rPr>
        <w:t>______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过程中，通过</w:t>
      </w:r>
      <w:r w:rsidRPr="00757757">
        <w:rPr>
          <w:rFonts w:ascii="Times New Roman" w:eastAsia="宋体" w:hAnsi="Times New Roman" w:cs="Times New Roman"/>
          <w:sz w:val="18"/>
          <w:szCs w:val="18"/>
        </w:rPr>
        <w:t>______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和逐渐建立起来的行为活动。</w:t>
      </w:r>
    </w:p>
    <w:p w:rsidR="007E7B03" w:rsidRPr="00757757" w:rsidRDefault="007E7B03" w:rsidP="007E7B03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57757">
        <w:rPr>
          <w:rFonts w:ascii="Times New Roman" w:eastAsia="宋体" w:hAnsi="Times New Roman" w:cs="Times New Roman"/>
          <w:sz w:val="18"/>
          <w:szCs w:val="18"/>
        </w:rPr>
        <w:t>2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．一只正在孵蛋的母鸡如将其所孵的鸡蛋拿掉，换上鸭蛋，它照样孵蛋，这说明母鸡孵蛋是一种</w:t>
      </w:r>
      <w:r w:rsidRPr="00757757">
        <w:rPr>
          <w:rFonts w:ascii="Times New Roman" w:eastAsia="宋体" w:hAnsi="Times New Roman" w:cs="Times New Roman"/>
          <w:sz w:val="18"/>
          <w:szCs w:val="18"/>
        </w:rPr>
        <w:t>______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行为。</w:t>
      </w:r>
    </w:p>
    <w:p w:rsidR="007E7B03" w:rsidRPr="00757757" w:rsidRDefault="007E7B03" w:rsidP="007E7B03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57757">
        <w:rPr>
          <w:rFonts w:ascii="Times New Roman" w:eastAsia="宋体" w:hAnsi="Times New Roman" w:cs="Times New Roman"/>
          <w:sz w:val="18"/>
          <w:szCs w:val="18"/>
        </w:rPr>
        <w:t>3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．雄</w:t>
      </w:r>
      <w:proofErr w:type="gramStart"/>
      <w:r w:rsidRPr="00757757">
        <w:rPr>
          <w:rFonts w:ascii="Times New Roman" w:eastAsia="宋体" w:hAnsi="Times New Roman" w:cs="Times New Roman" w:hint="eastAsia"/>
          <w:sz w:val="18"/>
          <w:szCs w:val="18"/>
        </w:rPr>
        <w:t>象</w:t>
      </w:r>
      <w:proofErr w:type="gramEnd"/>
      <w:r w:rsidRPr="00757757">
        <w:rPr>
          <w:rFonts w:ascii="Times New Roman" w:eastAsia="宋体" w:hAnsi="Times New Roman" w:cs="Times New Roman" w:hint="eastAsia"/>
          <w:sz w:val="18"/>
          <w:szCs w:val="18"/>
        </w:rPr>
        <w:t>海豹因为要拥有一群雌</w:t>
      </w:r>
      <w:proofErr w:type="gramStart"/>
      <w:r w:rsidRPr="00757757">
        <w:rPr>
          <w:rFonts w:ascii="Times New Roman" w:eastAsia="宋体" w:hAnsi="Times New Roman" w:cs="Times New Roman" w:hint="eastAsia"/>
          <w:sz w:val="18"/>
          <w:szCs w:val="18"/>
        </w:rPr>
        <w:t>象</w:t>
      </w:r>
      <w:proofErr w:type="gramEnd"/>
      <w:r w:rsidRPr="00757757">
        <w:rPr>
          <w:rFonts w:ascii="Times New Roman" w:eastAsia="宋体" w:hAnsi="Times New Roman" w:cs="Times New Roman" w:hint="eastAsia"/>
          <w:sz w:val="18"/>
          <w:szCs w:val="18"/>
        </w:rPr>
        <w:t>海豹而与其他雄</w:t>
      </w:r>
      <w:proofErr w:type="gramStart"/>
      <w:r w:rsidRPr="00757757">
        <w:rPr>
          <w:rFonts w:ascii="Times New Roman" w:eastAsia="宋体" w:hAnsi="Times New Roman" w:cs="Times New Roman" w:hint="eastAsia"/>
          <w:sz w:val="18"/>
          <w:szCs w:val="18"/>
        </w:rPr>
        <w:t>象</w:t>
      </w:r>
      <w:proofErr w:type="gramEnd"/>
      <w:r w:rsidRPr="00757757">
        <w:rPr>
          <w:rFonts w:ascii="Times New Roman" w:eastAsia="宋体" w:hAnsi="Times New Roman" w:cs="Times New Roman" w:hint="eastAsia"/>
          <w:sz w:val="18"/>
          <w:szCs w:val="18"/>
        </w:rPr>
        <w:t>海豹血战，这种行为属于</w:t>
      </w:r>
      <w:r w:rsidRPr="00757757">
        <w:rPr>
          <w:rFonts w:ascii="Times New Roman" w:eastAsia="宋体" w:hAnsi="Times New Roman" w:cs="Times New Roman"/>
          <w:sz w:val="18"/>
          <w:szCs w:val="18"/>
        </w:rPr>
        <w:t>______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行为。</w:t>
      </w:r>
    </w:p>
    <w:p w:rsidR="007E7B03" w:rsidRPr="00757757" w:rsidRDefault="007E7B03" w:rsidP="007E7B03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57757">
        <w:rPr>
          <w:rFonts w:ascii="Times New Roman" w:eastAsia="宋体" w:hAnsi="Times New Roman" w:cs="Times New Roman"/>
          <w:sz w:val="18"/>
          <w:szCs w:val="18"/>
        </w:rPr>
        <w:t>4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．常言道“狗咬耗子，多管闲事”，其实“狗咬耗子”从动物行为来判定属于</w:t>
      </w:r>
      <w:r w:rsidRPr="00757757">
        <w:rPr>
          <w:rFonts w:ascii="Times New Roman" w:eastAsia="宋体" w:hAnsi="Times New Roman" w:cs="Times New Roman"/>
          <w:sz w:val="18"/>
          <w:szCs w:val="18"/>
        </w:rPr>
        <w:t>______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行为。</w:t>
      </w:r>
    </w:p>
    <w:p w:rsidR="007E7B03" w:rsidRPr="00757757" w:rsidRDefault="007E7B03" w:rsidP="007E7B03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57757">
        <w:rPr>
          <w:rFonts w:ascii="Times New Roman" w:eastAsia="宋体" w:hAnsi="Times New Roman" w:cs="Times New Roman"/>
          <w:sz w:val="18"/>
          <w:szCs w:val="18"/>
        </w:rPr>
        <w:t>5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．豹子能将杀死的羚羊挂在高高的大树上，使得那些吃剩余兽肉的豺看得见而吃不着，这种行为属于动物的</w:t>
      </w:r>
      <w:r w:rsidRPr="00757757">
        <w:rPr>
          <w:rFonts w:ascii="Times New Roman" w:eastAsia="宋体" w:hAnsi="Times New Roman" w:cs="Times New Roman"/>
          <w:sz w:val="18"/>
          <w:szCs w:val="18"/>
        </w:rPr>
        <w:t>______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行为。</w:t>
      </w:r>
    </w:p>
    <w:p w:rsidR="007E7B03" w:rsidRDefault="007E7B03" w:rsidP="007E7B03">
      <w:pPr>
        <w:snapToGrid w:val="0"/>
        <w:jc w:val="left"/>
        <w:rPr>
          <w:rFonts w:ascii="Times New Roman" w:eastAsia="宋体" w:hAnsi="Times New Roman" w:cs="Times New Roman" w:hint="eastAsia"/>
          <w:sz w:val="18"/>
          <w:szCs w:val="18"/>
        </w:rPr>
      </w:pPr>
      <w:r w:rsidRPr="00757757">
        <w:rPr>
          <w:rFonts w:ascii="Times New Roman" w:eastAsia="宋体" w:hAnsi="Times New Roman" w:cs="Times New Roman"/>
          <w:sz w:val="18"/>
          <w:szCs w:val="18"/>
        </w:rPr>
        <w:t>6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．印度曾不止一次有发现狼孩的报道：被哺乳期失去幼仔的母狼叼走的人的婴儿不仅没有被狼吃掉，还被狼哺育。这属于母狼的</w:t>
      </w:r>
      <w:r w:rsidRPr="00757757">
        <w:rPr>
          <w:rFonts w:ascii="Times New Roman" w:eastAsia="宋体" w:hAnsi="Times New Roman" w:cs="Times New Roman"/>
          <w:sz w:val="18"/>
          <w:szCs w:val="18"/>
        </w:rPr>
        <w:t>______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行为。</w:t>
      </w:r>
    </w:p>
    <w:p w:rsidR="007E7B03" w:rsidRPr="00757757" w:rsidRDefault="007E7B03" w:rsidP="007E7B03">
      <w:pPr>
        <w:snapToGrid w:val="0"/>
        <w:jc w:val="left"/>
        <w:rPr>
          <w:rFonts w:ascii="Times New Roman" w:eastAsia="宋体" w:hAnsi="Times New Roman" w:cs="Times New Roman"/>
          <w:b/>
          <w:bCs/>
          <w:sz w:val="18"/>
          <w:szCs w:val="18"/>
        </w:rPr>
      </w:pPr>
      <w:r w:rsidRPr="0075775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三、连一连</w:t>
      </w:r>
    </w:p>
    <w:tbl>
      <w:tblPr>
        <w:tblW w:w="0" w:type="auto"/>
        <w:tblLook w:val="04A0"/>
      </w:tblPr>
      <w:tblGrid>
        <w:gridCol w:w="3732"/>
        <w:gridCol w:w="3713"/>
      </w:tblGrid>
      <w:tr w:rsidR="007E7B03" w:rsidRPr="00757757" w:rsidTr="00E97BBA">
        <w:tc>
          <w:tcPr>
            <w:tcW w:w="4261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．两只狗为争夺骨头而打架</w:t>
            </w:r>
          </w:p>
        </w:tc>
        <w:tc>
          <w:tcPr>
            <w:tcW w:w="4261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．捕食行为</w:t>
            </w:r>
          </w:p>
        </w:tc>
      </w:tr>
      <w:tr w:rsidR="007E7B03" w:rsidRPr="00757757" w:rsidTr="00E97BBA">
        <w:tc>
          <w:tcPr>
            <w:tcW w:w="4261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．一条蛇在追捕一只青蛙</w:t>
            </w:r>
          </w:p>
        </w:tc>
        <w:tc>
          <w:tcPr>
            <w:tcW w:w="4261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．迁徙行为</w:t>
            </w:r>
          </w:p>
        </w:tc>
      </w:tr>
      <w:tr w:rsidR="007E7B03" w:rsidRPr="00757757" w:rsidTr="00E97BBA">
        <w:tc>
          <w:tcPr>
            <w:tcW w:w="4261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．一只母鸡照看着一群雏鸡</w:t>
            </w:r>
          </w:p>
        </w:tc>
        <w:tc>
          <w:tcPr>
            <w:tcW w:w="4261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．攻击行为</w:t>
            </w:r>
          </w:p>
        </w:tc>
      </w:tr>
      <w:tr w:rsidR="007E7B03" w:rsidRPr="00757757" w:rsidTr="00E97BBA">
        <w:tc>
          <w:tcPr>
            <w:tcW w:w="4261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．“海燕初归朔雁回”</w:t>
            </w:r>
          </w:p>
        </w:tc>
        <w:tc>
          <w:tcPr>
            <w:tcW w:w="4261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．繁殖行为</w:t>
            </w:r>
          </w:p>
        </w:tc>
      </w:tr>
      <w:tr w:rsidR="007E7B03" w:rsidRPr="00757757" w:rsidTr="00E97BBA">
        <w:tc>
          <w:tcPr>
            <w:tcW w:w="4261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E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．蜜蜂总是群居在一起</w:t>
            </w:r>
          </w:p>
        </w:tc>
        <w:tc>
          <w:tcPr>
            <w:tcW w:w="4261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e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．防御行为</w:t>
            </w:r>
          </w:p>
        </w:tc>
      </w:tr>
      <w:tr w:rsidR="007E7B03" w:rsidRPr="00757757" w:rsidTr="00E97BBA">
        <w:tc>
          <w:tcPr>
            <w:tcW w:w="4261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F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．野兔时时竖起耳朵听周围动静</w:t>
            </w:r>
          </w:p>
        </w:tc>
        <w:tc>
          <w:tcPr>
            <w:tcW w:w="4261" w:type="dxa"/>
            <w:hideMark/>
          </w:tcPr>
          <w:p w:rsidR="007E7B03" w:rsidRPr="00757757" w:rsidRDefault="007E7B03" w:rsidP="00E97BBA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57757">
              <w:rPr>
                <w:rFonts w:ascii="Times New Roman" w:eastAsia="宋体" w:hAnsi="Times New Roman" w:cs="Times New Roman"/>
                <w:sz w:val="18"/>
                <w:szCs w:val="18"/>
              </w:rPr>
              <w:t>f</w:t>
            </w:r>
            <w:r w:rsidRPr="0075775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．社会行为</w:t>
            </w:r>
          </w:p>
        </w:tc>
      </w:tr>
    </w:tbl>
    <w:p w:rsidR="007E7B03" w:rsidRPr="00757757" w:rsidRDefault="007E7B03" w:rsidP="007E7B03">
      <w:pPr>
        <w:snapToGrid w:val="0"/>
        <w:jc w:val="left"/>
        <w:rPr>
          <w:rFonts w:ascii="Times New Roman" w:eastAsia="宋体" w:hAnsi="Times New Roman" w:cs="Times New Roman"/>
          <w:b/>
          <w:bCs/>
          <w:sz w:val="18"/>
          <w:szCs w:val="18"/>
        </w:rPr>
      </w:pPr>
      <w:r w:rsidRPr="0075775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四、请你分析</w:t>
      </w:r>
    </w:p>
    <w:p w:rsidR="007E7B03" w:rsidRPr="00757757" w:rsidRDefault="007E7B03" w:rsidP="007E7B03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57757">
        <w:rPr>
          <w:rFonts w:ascii="Times New Roman" w:eastAsia="宋体" w:hAnsi="Times New Roman" w:cs="Times New Roman" w:hint="eastAsia"/>
          <w:sz w:val="18"/>
          <w:szCs w:val="18"/>
        </w:rPr>
        <w:t>在三刺鱼的繁殖期间，放入水中两个模型</w:t>
      </w:r>
      <w:r w:rsidRPr="00757757">
        <w:rPr>
          <w:rFonts w:ascii="Times New Roman" w:eastAsia="宋体" w:hAnsi="Times New Roman" w:cs="Times New Roman"/>
          <w:sz w:val="18"/>
          <w:szCs w:val="18"/>
        </w:rPr>
        <w:t>A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、</w:t>
      </w:r>
      <w:r w:rsidRPr="00757757">
        <w:rPr>
          <w:rFonts w:ascii="Times New Roman" w:eastAsia="宋体" w:hAnsi="Times New Roman" w:cs="Times New Roman"/>
          <w:sz w:val="18"/>
          <w:szCs w:val="18"/>
        </w:rPr>
        <w:t>B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：</w:t>
      </w:r>
    </w:p>
    <w:p w:rsidR="007E7B03" w:rsidRPr="00757757" w:rsidRDefault="007E7B03" w:rsidP="007E7B03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57757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757757">
        <w:rPr>
          <w:rFonts w:ascii="Times New Roman" w:eastAsia="宋体" w:hAnsi="Times New Roman" w:cs="Times New Roman"/>
          <w:sz w:val="18"/>
          <w:szCs w:val="18"/>
        </w:rPr>
        <w:t>1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）模型</w:t>
      </w:r>
      <w:r w:rsidRPr="00757757">
        <w:rPr>
          <w:rFonts w:ascii="Times New Roman" w:eastAsia="宋体" w:hAnsi="Times New Roman" w:cs="Times New Roman"/>
          <w:sz w:val="18"/>
          <w:szCs w:val="18"/>
        </w:rPr>
        <w:t>A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表示同三刺鱼大小、形状完全一样的模型，放入水中，观察发现雄三刺鱼对模型</w:t>
      </w:r>
      <w:r w:rsidRPr="00757757">
        <w:rPr>
          <w:rFonts w:ascii="Times New Roman" w:eastAsia="宋体" w:hAnsi="Times New Roman" w:cs="Times New Roman"/>
          <w:sz w:val="18"/>
          <w:szCs w:val="18"/>
        </w:rPr>
        <w:t>A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的反应是</w:t>
      </w:r>
      <w:r w:rsidRPr="00757757">
        <w:rPr>
          <w:rFonts w:ascii="Times New Roman" w:eastAsia="宋体" w:hAnsi="Times New Roman" w:cs="Times New Roman"/>
          <w:sz w:val="18"/>
          <w:szCs w:val="18"/>
        </w:rPr>
        <w:t>______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7E7B03" w:rsidRPr="00757757" w:rsidRDefault="007E7B03" w:rsidP="007E7B03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57757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757757">
        <w:rPr>
          <w:rFonts w:ascii="Times New Roman" w:eastAsia="宋体" w:hAnsi="Times New Roman" w:cs="Times New Roman"/>
          <w:sz w:val="18"/>
          <w:szCs w:val="18"/>
        </w:rPr>
        <w:t>2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）模型</w:t>
      </w:r>
      <w:r w:rsidRPr="00757757">
        <w:rPr>
          <w:rFonts w:ascii="Times New Roman" w:eastAsia="宋体" w:hAnsi="Times New Roman" w:cs="Times New Roman"/>
          <w:sz w:val="18"/>
          <w:szCs w:val="18"/>
        </w:rPr>
        <w:t>B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大小、形态与雄三刺鱼并不相同，但下半部涂上了红色，这与繁殖期间的雄鱼腹部颜色一致，结果雄三刺鱼对模型</w:t>
      </w:r>
      <w:r w:rsidRPr="00757757">
        <w:rPr>
          <w:rFonts w:ascii="Times New Roman" w:eastAsia="宋体" w:hAnsi="Times New Roman" w:cs="Times New Roman"/>
          <w:sz w:val="18"/>
          <w:szCs w:val="18"/>
        </w:rPr>
        <w:t>B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的反应可能是</w:t>
      </w:r>
      <w:r w:rsidRPr="00757757">
        <w:rPr>
          <w:rFonts w:ascii="Times New Roman" w:eastAsia="宋体" w:hAnsi="Times New Roman" w:cs="Times New Roman"/>
          <w:sz w:val="18"/>
          <w:szCs w:val="18"/>
        </w:rPr>
        <w:t>______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，上述这种研究动物行为的方法叫</w:t>
      </w:r>
      <w:r w:rsidRPr="00757757">
        <w:rPr>
          <w:rFonts w:ascii="Times New Roman" w:eastAsia="宋体" w:hAnsi="Times New Roman" w:cs="Times New Roman"/>
          <w:sz w:val="18"/>
          <w:szCs w:val="18"/>
        </w:rPr>
        <w:t>______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7E7B03" w:rsidRPr="00757757" w:rsidRDefault="007E7B03" w:rsidP="007E7B03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757757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757757">
        <w:rPr>
          <w:rFonts w:ascii="Times New Roman" w:eastAsia="宋体" w:hAnsi="Times New Roman" w:cs="Times New Roman"/>
          <w:sz w:val="18"/>
          <w:szCs w:val="18"/>
        </w:rPr>
        <w:t>3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）繁殖期间的雄三刺鱼，占据一定的水域进行筑巢，利用腹部红色及一些动作引诱雌鱼入巢产卵受精，繁殖后代，这是动物的</w:t>
      </w:r>
      <w:r w:rsidRPr="00757757">
        <w:rPr>
          <w:rFonts w:ascii="Times New Roman" w:eastAsia="宋体" w:hAnsi="Times New Roman" w:cs="Times New Roman"/>
          <w:sz w:val="18"/>
          <w:szCs w:val="18"/>
        </w:rPr>
        <w:t>______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行为，如果这期间其它繁殖期的雄三刺鱼进入这一水域，将会发生争斗，这种行为称</w:t>
      </w:r>
      <w:r w:rsidRPr="00757757">
        <w:rPr>
          <w:rFonts w:ascii="Times New Roman" w:eastAsia="宋体" w:hAnsi="Times New Roman" w:cs="Times New Roman"/>
          <w:sz w:val="18"/>
          <w:szCs w:val="18"/>
        </w:rPr>
        <w:t>______</w:t>
      </w:r>
      <w:r w:rsidRPr="00757757">
        <w:rPr>
          <w:rFonts w:ascii="Times New Roman" w:eastAsia="宋体" w:hAnsi="Times New Roman" w:cs="Times New Roman" w:hint="eastAsia"/>
          <w:sz w:val="18"/>
          <w:szCs w:val="18"/>
        </w:rPr>
        <w:t>行为。</w:t>
      </w:r>
    </w:p>
    <w:p w:rsidR="007E7B03" w:rsidRPr="007E7B03" w:rsidRDefault="007E7B03" w:rsidP="007E7B03">
      <w:pPr>
        <w:snapToGrid w:val="0"/>
        <w:jc w:val="left"/>
        <w:rPr>
          <w:rFonts w:ascii="Times New Roman" w:eastAsia="宋体" w:hAnsi="Times New Roman" w:cs="Times New Roman"/>
          <w:sz w:val="18"/>
          <w:szCs w:val="18"/>
        </w:rPr>
      </w:pPr>
    </w:p>
    <w:sectPr w:rsidR="007E7B03" w:rsidRPr="007E7B03" w:rsidSect="00FD7318">
      <w:type w:val="continuous"/>
      <w:pgSz w:w="16838" w:h="11906" w:orient="landscape"/>
      <w:pgMar w:top="709" w:right="678" w:bottom="851" w:left="1276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B03" w:rsidRDefault="007E7B03" w:rsidP="007E7B03">
      <w:r>
        <w:separator/>
      </w:r>
    </w:p>
  </w:endnote>
  <w:endnote w:type="continuationSeparator" w:id="1">
    <w:p w:rsidR="007E7B03" w:rsidRDefault="007E7B03" w:rsidP="007E7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B03" w:rsidRDefault="007E7B03" w:rsidP="007E7B03">
      <w:r>
        <w:separator/>
      </w:r>
    </w:p>
  </w:footnote>
  <w:footnote w:type="continuationSeparator" w:id="1">
    <w:p w:rsidR="007E7B03" w:rsidRDefault="007E7B03" w:rsidP="007E7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520E"/>
    <w:rsid w:val="007E7B03"/>
    <w:rsid w:val="00DB520E"/>
    <w:rsid w:val="00F207F8"/>
    <w:rsid w:val="00F669BB"/>
    <w:rsid w:val="00FD7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2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B520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B520E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E7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E7B03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E7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E7B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B191B5E-BDE8-42EE-8384-8CE9886F3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611</Words>
  <Characters>3487</Characters>
  <Application>Microsoft Office Word</Application>
  <DocSecurity>0</DocSecurity>
  <Lines>29</Lines>
  <Paragraphs>8</Paragraphs>
  <ScaleCrop>false</ScaleCrop>
  <Manager>新课标第一网xkb1.com</Manager>
  <Company>新课标第一网xkb1.com</Company>
  <LinksUpToDate>false</LinksUpToDate>
  <CharactersWithSpaces>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新课标第一网xkb1.com</dc:title>
  <dc:subject>新课标第一网xkb1.com</dc:subject>
  <dc:creator>新课标第一网xkb1.com</dc:creator>
  <cp:keywords>新课标第一网xkb1.com</cp:keywords>
  <dc:description>新课标第一网xkb1.com</dc:description>
  <cp:lastModifiedBy>雨林木风优化纯净版v7.0</cp:lastModifiedBy>
  <cp:revision>3</cp:revision>
  <dcterms:created xsi:type="dcterms:W3CDTF">2009-12-05T06:12:00Z</dcterms:created>
  <dcterms:modified xsi:type="dcterms:W3CDTF">2009-12-05T07:25:00Z</dcterms:modified>
  <cp:category>新课标第一网xkb1.com</cp:category>
</cp:coreProperties>
</file>