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52"/>
          <w:tab w:val="left" w:pos="4678"/>
          <w:tab w:val="left" w:pos="6663"/>
        </w:tabs>
        <w:jc w:val="center"/>
        <w:rPr>
          <w:rFonts w:ascii="宋体" w:hAnsi="宋体"/>
          <w:sz w:val="40"/>
        </w:rPr>
      </w:pPr>
      <w:r>
        <w:rPr>
          <w:rFonts w:hint="eastAsia" w:ascii="宋体" w:hAnsi="宋体"/>
          <w:sz w:val="36"/>
        </w:rPr>
        <w:pict>
          <v:shape id="_x0000_s1025" o:spid="_x0000_s1025" o:spt="75" type="#_x0000_t75" style="position:absolute;left:0pt;margin-left:993pt;margin-top:892pt;height:29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/>
          <w:sz w:val="36"/>
        </w:rPr>
        <w:t>仙桃中学2019届高三十月月考</w:t>
      </w:r>
    </w:p>
    <w:p>
      <w:pPr>
        <w:tabs>
          <w:tab w:val="left" w:pos="2552"/>
          <w:tab w:val="left" w:pos="4678"/>
          <w:tab w:val="left" w:pos="6663"/>
        </w:tabs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</w:t>
      </w:r>
      <w:r>
        <w:rPr>
          <w:rFonts w:hint="eastAsia" w:ascii="宋体" w:hAnsi="宋体"/>
          <w:b/>
          <w:sz w:val="44"/>
          <w:szCs w:val="44"/>
        </w:rPr>
        <w:t>生  物</w:t>
      </w:r>
    </w:p>
    <w:p>
      <w:pPr>
        <w:tabs>
          <w:tab w:val="left" w:pos="2552"/>
          <w:tab w:val="left" w:pos="4678"/>
          <w:tab w:val="left" w:pos="6663"/>
        </w:tabs>
        <w:ind w:firstLine="2650" w:firstLineChars="1100"/>
        <w:jc w:val="left"/>
        <w:rPr>
          <w:rFonts w:hint="eastAsia"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命题</w:t>
      </w:r>
      <w:r>
        <w:rPr>
          <w:rFonts w:hint="eastAsia" w:ascii="宋体" w:hAnsi="宋体"/>
          <w:b/>
          <w:sz w:val="24"/>
          <w:lang w:val="en-US" w:eastAsia="zh-CN"/>
        </w:rPr>
        <w:t xml:space="preserve">    </w:t>
      </w:r>
      <w:r>
        <w:rPr>
          <w:rFonts w:hint="eastAsia" w:ascii="宋体" w:hAnsi="宋体"/>
          <w:b/>
          <w:sz w:val="24"/>
          <w:lang w:eastAsia="zh-CN"/>
        </w:rPr>
        <w:t>杨枝城</w:t>
      </w:r>
      <w:r>
        <w:rPr>
          <w:rFonts w:hint="eastAsia" w:ascii="宋体" w:hAnsi="宋体"/>
          <w:b/>
          <w:sz w:val="24"/>
          <w:lang w:val="en-US" w:eastAsia="zh-CN"/>
        </w:rPr>
        <w:t xml:space="preserve">     </w:t>
      </w:r>
      <w:r>
        <w:rPr>
          <w:rFonts w:hint="eastAsia" w:ascii="宋体" w:hAnsi="宋体"/>
          <w:b/>
          <w:sz w:val="24"/>
          <w:lang w:eastAsia="zh-CN"/>
        </w:rPr>
        <w:t>审题</w:t>
      </w:r>
      <w:r>
        <w:rPr>
          <w:rFonts w:hint="eastAsia" w:ascii="宋体" w:hAnsi="宋体"/>
          <w:b/>
          <w:sz w:val="24"/>
          <w:lang w:val="en-US" w:eastAsia="zh-CN"/>
        </w:rPr>
        <w:t xml:space="preserve">   </w:t>
      </w:r>
      <w:r>
        <w:rPr>
          <w:rFonts w:hint="eastAsia" w:ascii="宋体" w:hAnsi="宋体"/>
          <w:b/>
          <w:sz w:val="24"/>
          <w:lang w:eastAsia="zh-CN"/>
        </w:rPr>
        <w:t>王卫国</w:t>
      </w:r>
    </w:p>
    <w:p>
      <w:pPr>
        <w:tabs>
          <w:tab w:val="left" w:pos="2552"/>
          <w:tab w:val="left" w:pos="4678"/>
          <w:tab w:val="left" w:pos="6663"/>
        </w:tabs>
        <w:ind w:firstLine="482" w:firstLineChars="200"/>
        <w:jc w:val="lef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本试题卷共</w:t>
      </w:r>
      <w:r>
        <w:rPr>
          <w:rFonts w:hint="eastAsia" w:ascii="宋体" w:hAnsi="宋体"/>
          <w:b/>
          <w:sz w:val="24"/>
          <w:lang w:val="en-US" w:eastAsia="zh-CN"/>
        </w:rPr>
        <w:t>8</w:t>
      </w:r>
      <w:r>
        <w:rPr>
          <w:rFonts w:hint="eastAsia" w:ascii="宋体" w:hAnsi="宋体"/>
          <w:b/>
          <w:sz w:val="24"/>
        </w:rPr>
        <w:t>页，</w:t>
      </w:r>
      <w:r>
        <w:rPr>
          <w:rFonts w:hint="eastAsia" w:ascii="宋体" w:hAnsi="宋体"/>
          <w:b/>
          <w:sz w:val="24"/>
          <w:lang w:val="en-US" w:eastAsia="zh-CN"/>
        </w:rPr>
        <w:t>43</w:t>
      </w:r>
      <w:r>
        <w:rPr>
          <w:rFonts w:hint="eastAsia" w:ascii="宋体" w:hAnsi="宋体"/>
          <w:b/>
          <w:sz w:val="24"/>
        </w:rPr>
        <w:t>题。全卷满分9</w:t>
      </w:r>
      <w:r>
        <w:rPr>
          <w:rFonts w:ascii="宋体" w:hAnsi="宋体"/>
          <w:b/>
          <w:sz w:val="24"/>
        </w:rPr>
        <w:t>0</w:t>
      </w:r>
      <w:r>
        <w:rPr>
          <w:rFonts w:hint="eastAsia" w:ascii="宋体" w:hAnsi="宋体"/>
          <w:b/>
          <w:sz w:val="24"/>
        </w:rPr>
        <w:t>分。考试用时9</w:t>
      </w:r>
      <w:r>
        <w:rPr>
          <w:rFonts w:ascii="宋体" w:hAnsi="宋体"/>
          <w:b/>
          <w:sz w:val="24"/>
        </w:rPr>
        <w:t>0</w:t>
      </w:r>
      <w:r>
        <w:rPr>
          <w:rFonts w:hint="eastAsia" w:ascii="宋体" w:hAnsi="宋体"/>
          <w:b/>
          <w:sz w:val="24"/>
        </w:rPr>
        <w:t>分钟。</w:t>
      </w:r>
    </w:p>
    <w:p>
      <w:pPr>
        <w:tabs>
          <w:tab w:val="left" w:pos="2552"/>
          <w:tab w:val="left" w:pos="4678"/>
          <w:tab w:val="left" w:pos="6663"/>
        </w:tabs>
        <w:rPr>
          <w:rFonts w:ascii="宋体" w:hAnsi="宋体"/>
          <w:b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注意事项：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．答题前，先将自己的姓名、准考证号填写在试卷和答题卡上，并将准考证号条形码粘贴在答题卡上的指定位置。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．选择题的作答：每小题选出答案后，用2B铅笔把答题卡上对应题目的答案标号涂黑。写在试卷、草稿纸和答题卡上的非答题区域均无效。</w:t>
      </w:r>
    </w:p>
    <w:p>
      <w:pPr>
        <w:tabs>
          <w:tab w:val="left" w:pos="2552"/>
          <w:tab w:val="left" w:pos="4678"/>
          <w:tab w:val="left" w:pos="6663"/>
          <w:tab w:val="left" w:pos="6804"/>
        </w:tabs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．非选择题的作答：用黑色签字笔直接在答题卡上对应的答题区域内。写在试卷、草稿纸和答题卡上的非答题区域均无效。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ascii="宋体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．考试结束后，只上交答题卡。</w:t>
      </w:r>
    </w:p>
    <w:p>
      <w:pPr>
        <w:tabs>
          <w:tab w:val="left" w:pos="2552"/>
          <w:tab w:val="left" w:pos="4678"/>
          <w:tab w:val="left" w:pos="6663"/>
        </w:tabs>
        <w:ind w:left="210" w:leftChars="100"/>
        <w:rPr>
          <w:rFonts w:ascii="宋体"/>
        </w:rPr>
      </w:pPr>
    </w:p>
    <w:p>
      <w:pPr>
        <w:pStyle w:val="15"/>
        <w:pBdr>
          <w:top w:val="dotted" w:color="FFFFFF" w:themeColor="background1" w:sz="4" w:space="1"/>
          <w:left w:val="dotted" w:color="FFFFFF" w:themeColor="background1" w:sz="4" w:space="4"/>
          <w:bottom w:val="dotted" w:color="FFFFFF" w:themeColor="background1" w:sz="4" w:space="1"/>
          <w:right w:val="dotted" w:color="FFFFFF" w:themeColor="background1" w:sz="4" w:space="4"/>
        </w:pBd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 w:eastAsiaTheme="minorEastAsia"/>
          <w:b/>
          <w:sz w:val="32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一、选择题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（</w:t>
      </w: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1-</w:t>
      </w:r>
      <w:r>
        <w:rPr>
          <w:rFonts w:hint="eastAsia" w:cs="宋体" w:asciiTheme="minorEastAsia" w:hAnsiTheme="minorEastAsia" w:eastAsiaTheme="minorEastAsia"/>
          <w:b/>
          <w:sz w:val="24"/>
          <w:szCs w:val="24"/>
          <w:lang w:val="en-US" w:eastAsia="zh-CN"/>
        </w:rPr>
        <w:t>26</w:t>
      </w: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每题1分</w:t>
      </w:r>
      <w:r>
        <w:rPr>
          <w:rFonts w:hint="eastAsia" w:cs="宋体" w:asciiTheme="minorEastAsia" w:hAnsiTheme="minorEastAsia" w:eastAsiaTheme="minorEastAsia"/>
          <w:b/>
          <w:sz w:val="24"/>
          <w:szCs w:val="24"/>
          <w:lang w:val="en-US" w:eastAsia="zh-CN"/>
        </w:rPr>
        <w:t>27</w:t>
      </w: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-</w:t>
      </w:r>
      <w:r>
        <w:rPr>
          <w:rFonts w:hint="eastAsia" w:cs="宋体" w:asciiTheme="minorEastAsia" w:hAnsiTheme="minorEastAsia" w:eastAsiaTheme="minorEastAsia"/>
          <w:b/>
          <w:sz w:val="24"/>
          <w:szCs w:val="24"/>
          <w:lang w:val="en-US" w:eastAsia="zh-CN"/>
        </w:rPr>
        <w:t>38</w:t>
      </w: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每题2分共50分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1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kern w:val="0"/>
          <w:szCs w:val="21"/>
        </w:rPr>
        <w:t>下列是关于几类生物特点</w:t>
      </w:r>
      <w:r>
        <w:rPr>
          <w:rFonts w:hint="eastAsia" w:asciiTheme="minorEastAsia" w:hAnsiTheme="minorEastAsia"/>
          <w:kern w:val="0"/>
          <w:szCs w:val="21"/>
        </w:rPr>
        <w:t>的</w:t>
      </w:r>
      <w:r>
        <w:rPr>
          <w:rFonts w:asciiTheme="minorEastAsia" w:hAnsiTheme="minorEastAsia"/>
          <w:kern w:val="0"/>
          <w:szCs w:val="21"/>
        </w:rPr>
        <w:t>叙述,正确的是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A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kern w:val="0"/>
          <w:szCs w:val="21"/>
        </w:rPr>
        <w:t>水绵</w:t>
      </w:r>
      <w:r>
        <w:rPr>
          <w:rFonts w:hint="eastAsia" w:asciiTheme="minorEastAsia" w:hAnsiTheme="minorEastAsia"/>
          <w:kern w:val="0"/>
          <w:szCs w:val="21"/>
        </w:rPr>
        <w:t>和念珠藻</w:t>
      </w:r>
      <w:r>
        <w:rPr>
          <w:rFonts w:asciiTheme="minorEastAsia" w:hAnsiTheme="minorEastAsia"/>
          <w:kern w:val="0"/>
          <w:szCs w:val="21"/>
        </w:rPr>
        <w:t>结构上具有统一性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体现在它们都有细胞壁、细胞膜、核糖体及叶绿体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kern w:val="0"/>
          <w:szCs w:val="21"/>
        </w:rPr>
        <w:t>硝化细菌和变形虫结构上的根本区别是前者有细胞壁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属于生产者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后者无细胞壁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属于消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 xml:space="preserve">   </w:t>
      </w:r>
      <w:r>
        <w:rPr>
          <w:rFonts w:asciiTheme="minorEastAsia" w:hAnsiTheme="minorEastAsia"/>
          <w:kern w:val="0"/>
          <w:szCs w:val="21"/>
        </w:rPr>
        <w:t>费者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kern w:val="0"/>
          <w:szCs w:val="21"/>
        </w:rPr>
        <w:t>一个动物体的不同细胞形态和功能具有多样性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根本原因是蛋白质的结构、功能不同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kern w:val="0"/>
          <w:szCs w:val="21"/>
        </w:rPr>
        <w:t>肺炎双球菌中的S型菌和R型菌结构及致病性不同的原因是二者遗传信息不同</w:t>
      </w:r>
      <w:r>
        <w:rPr>
          <w:rFonts w:hint="eastAsia" w:asciiTheme="minorEastAsia" w:hAnsiTheme="minorEastAsia"/>
          <w:kern w:val="0"/>
          <w:szCs w:val="21"/>
        </w:rPr>
        <w:t>.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2．下列关于水和无机盐的叙述，正确的是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A．正常情况下，动物细胞吸收水和无机盐的途径相同，排出两者的途径也完全相同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B．植物细胞质壁分离复原的过程中，水的总体运输方向始终与无机盐运输方向相同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C．水的跨膜方式与某些无机盐离子的跨膜方式可能相同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D．植物细胞在吸收无机盐时一定也在吸水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bCs/>
          <w:kern w:val="0"/>
        </w:rPr>
      </w:pPr>
      <w:r>
        <w:rPr>
          <w:rFonts w:cs="宋体" w:asciiTheme="minorEastAsia" w:hAnsiTheme="minorEastAsia"/>
          <w:kern w:val="0"/>
          <w:sz w:val="2"/>
          <w:szCs w:val="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527050</wp:posOffset>
            </wp:positionV>
            <wp:extent cx="1830705" cy="899160"/>
            <wp:effectExtent l="0" t="0" r="17145" b="15240"/>
            <wp:wrapTight wrapText="bothSides">
              <wp:wrapPolygon>
                <wp:start x="0" y="0"/>
                <wp:lineTo x="0" y="21051"/>
                <wp:lineTo x="21353" y="21051"/>
                <wp:lineTo x="21353" y="0"/>
                <wp:lineTo x="0" y="0"/>
              </wp:wrapPolygon>
            </wp:wrapTight>
            <wp:docPr id="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0705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Cs/>
          <w:kern w:val="0"/>
        </w:rPr>
        <w:t>3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bCs/>
          <w:kern w:val="0"/>
        </w:rPr>
        <w:t>图中甲图是一组目镜标有5×和16×字样、物镜标有10×和40×字样的镜头，乙图是在甲图中选用的一组能放大160倍的镜头组合所观察到的图像．欲将乙图视野中处于右上方的细胞移至视野中央放大640倍观察，下列操作中不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A．将装片向右上方移动，至右上方的细胞位于视野正中央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B．将显微镜的光圈调小，反光镜调成平面镜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C．目镜不需要换，转动转换器将物镜换成镜头③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D．物镜换成高倍镜后，如果物像模糊，应调节细准焦螺旋</w:t>
      </w:r>
    </w:p>
    <w:p>
      <w:pPr>
        <w:widowControl/>
        <w:tabs>
          <w:tab w:val="left" w:pos="2552"/>
          <w:tab w:val="left" w:pos="4678"/>
          <w:tab w:val="left" w:pos="6663"/>
        </w:tabs>
        <w:snapToGrid w:val="0"/>
        <w:jc w:val="left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4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下列有关细胞间信息交流的叙述，正确的是</w:t>
      </w:r>
    </w:p>
    <w:p>
      <w:pPr>
        <w:widowControl/>
        <w:tabs>
          <w:tab w:val="left" w:pos="2552"/>
          <w:tab w:val="left" w:pos="4678"/>
          <w:tab w:val="left" w:pos="6663"/>
        </w:tabs>
        <w:snapToGrid w:val="0"/>
        <w:ind w:firstLine="315" w:firstLineChars="150"/>
        <w:jc w:val="left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A．细胞间信息交流是细胞膜的功能之一，体现了细胞膜的选择透过性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B．神经递质与突触后膜上的受体结合后，即被受体转运到突触后膜内，使后膜兴奋或抑制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C．与胰岛素和甲状腺激素结合的受体可能相同，也可能不同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D．细胞间信息交流的方式多种多样，可以是细胞接触传递信息，也可以通过介质传递</w:t>
      </w:r>
    </w:p>
    <w:p>
      <w:pPr>
        <w:tabs>
          <w:tab w:val="left" w:pos="2552"/>
          <w:tab w:val="left" w:pos="4678"/>
          <w:tab w:val="left" w:pos="6663"/>
        </w:tabs>
        <w:snapToGrid w:val="0"/>
        <w:jc w:val="left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5．美、英研究人员相继宣布，“去除排斥基因”的猪已经降生。人们可以利用这种猪大量“生产”适用于移植手术的器官。在此之前如果把猪器官移植给人体，人体</w:t>
      </w:r>
      <w:r>
        <w:rPr>
          <w:rFonts w:hint="eastAsia" w:asciiTheme="minorEastAsia" w:hAnsiTheme="minorEastAsia"/>
          <w:kern w:val="0"/>
          <w:szCs w:val="21"/>
        </w:rPr>
        <w:drawing>
          <wp:inline distT="0" distB="0" distL="114300" distR="114300">
            <wp:extent cx="17780" cy="15240"/>
            <wp:effectExtent l="0" t="0" r="0" b="0"/>
            <wp:docPr id="16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kern w:val="0"/>
          <w:szCs w:val="21"/>
        </w:rPr>
        <w:t>的免疫系统能识别猪细胞上的X物质，从而发生强烈的排异反应，据此推测X物质所处的位置</w:t>
      </w:r>
      <w:r>
        <w:rPr>
          <w:rFonts w:hint="eastAsia" w:asciiTheme="minorEastAsia" w:hAnsiTheme="minorEastAsia"/>
          <w:kern w:val="0"/>
          <w:szCs w:val="21"/>
        </w:rPr>
        <w:drawing>
          <wp:inline distT="0" distB="0" distL="114300" distR="114300">
            <wp:extent cx="17780" cy="21590"/>
            <wp:effectExtent l="0" t="0" r="0" b="0"/>
            <wp:docPr id="7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kern w:val="0"/>
          <w:szCs w:val="21"/>
        </w:rPr>
        <w:t>和化学成分分别是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jc w:val="left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A．细胞膜  类脂</w:t>
      </w:r>
      <w:r>
        <w:rPr>
          <w:rFonts w:hint="eastAsia"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>B．细胞膜  糖与蛋白质的复合物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jc w:val="left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C．细胞核  脱氧核糖核酸</w:t>
      </w:r>
      <w:r>
        <w:rPr>
          <w:rFonts w:hint="eastAsia" w:asciiTheme="minorEastAsia" w:hAnsiTheme="minorEastAsia"/>
          <w:kern w:val="0"/>
          <w:szCs w:val="21"/>
        </w:rPr>
        <w:tab/>
      </w:r>
      <w:r>
        <w:rPr>
          <w:rFonts w:hint="eastAsia" w:asciiTheme="minorEastAsia" w:hAnsiTheme="minorEastAsia"/>
          <w:kern w:val="0"/>
          <w:szCs w:val="21"/>
        </w:rPr>
        <w:t>D．细胞质  蛋白质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6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bCs/>
          <w:kern w:val="0"/>
        </w:rPr>
        <w:t>下列有关酶的说法正确的是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①是有分泌功能的细胞产生的  ②有的从食物中获得，有的从体内转化而来  ③酶是由活细胞产生的  ④绝大多数酶是蛋白质  ⑤有的酶是蛋白质，有的是固醇  ⑥酶在代谢中有多种功能  ⑦在新陈代谢和生殖发育中起调控作用   ⑧酶只是起催化作用      ⑨酶只在细胞内发挥作用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A．①②⑤</w:t>
      </w:r>
      <w:r>
        <w:rPr>
          <w:rFonts w:hint="eastAsia" w:asciiTheme="minorEastAsia" w:hAnsiTheme="minorEastAsia"/>
          <w:bCs/>
          <w:kern w:val="0"/>
        </w:rPr>
        <w:tab/>
      </w:r>
      <w:r>
        <w:rPr>
          <w:rFonts w:hint="eastAsia" w:asciiTheme="minorEastAsia" w:hAnsiTheme="minorEastAsia"/>
          <w:bCs/>
          <w:kern w:val="0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bCs/>
          <w:kern w:val="0"/>
        </w:rPr>
        <w:t>③⑦⑨</w:t>
      </w:r>
      <w:r>
        <w:rPr>
          <w:rFonts w:hint="eastAsia" w:asciiTheme="minorEastAsia" w:hAnsiTheme="minorEastAsia"/>
          <w:bCs/>
          <w:kern w:val="0"/>
        </w:rPr>
        <w:tab/>
      </w:r>
      <w:r>
        <w:rPr>
          <w:rFonts w:hint="eastAsia" w:asciiTheme="minorEastAsia" w:hAnsiTheme="minorEastAsia"/>
          <w:bCs/>
          <w:kern w:val="0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bCs/>
          <w:kern w:val="0"/>
        </w:rPr>
        <w:t>③④⑧</w:t>
      </w:r>
      <w:r>
        <w:rPr>
          <w:rFonts w:hint="eastAsia" w:asciiTheme="minorEastAsia" w:hAnsiTheme="minorEastAsia"/>
          <w:bCs/>
          <w:kern w:val="0"/>
        </w:rPr>
        <w:tab/>
      </w:r>
      <w:r>
        <w:rPr>
          <w:rFonts w:hint="eastAsia" w:asciiTheme="minorEastAsia" w:hAnsiTheme="minorEastAsia"/>
          <w:bCs/>
          <w:kern w:val="0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bCs/>
          <w:kern w:val="0"/>
        </w:rPr>
        <w:t>④⑤⑥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等线" w:hAnsi="等线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7．有一瓶混有酵母菌的葡萄糖培养液，当通入不同浓度的氧气时，其产生的C</w:t>
      </w:r>
      <w:r>
        <w:rPr>
          <w:rFonts w:hint="eastAsia" w:asciiTheme="minorEastAsia" w:hAnsiTheme="minorEastAsia"/>
          <w:bCs/>
          <w:kern w:val="0"/>
          <w:vertAlign w:val="subscript"/>
        </w:rPr>
        <w:t>2</w:t>
      </w:r>
      <w:r>
        <w:rPr>
          <w:rFonts w:hint="eastAsia" w:asciiTheme="minorEastAsia" w:hAnsiTheme="minorEastAsia"/>
          <w:bCs/>
          <w:kern w:val="0"/>
        </w:rPr>
        <w:t>H</w:t>
      </w:r>
      <w:r>
        <w:rPr>
          <w:rFonts w:hint="eastAsia" w:asciiTheme="minorEastAsia" w:hAnsiTheme="minorEastAsia"/>
          <w:bCs/>
          <w:kern w:val="0"/>
          <w:vertAlign w:val="subscript"/>
        </w:rPr>
        <w:t>5</w:t>
      </w:r>
      <w:r>
        <w:rPr>
          <w:rFonts w:hint="eastAsia" w:asciiTheme="minorEastAsia" w:hAnsiTheme="minorEastAsia"/>
          <w:bCs/>
          <w:kern w:val="0"/>
        </w:rPr>
        <w:t>OH和CO</w:t>
      </w:r>
      <w:r>
        <w:rPr>
          <w:rFonts w:hint="eastAsia" w:asciiTheme="minorEastAsia" w:hAnsiTheme="minorEastAsia"/>
          <w:bCs/>
          <w:kern w:val="0"/>
          <w:vertAlign w:val="subscript"/>
        </w:rPr>
        <w:t>2</w:t>
      </w:r>
      <w:r>
        <w:rPr>
          <w:rFonts w:hint="eastAsia" w:asciiTheme="minorEastAsia" w:hAnsiTheme="minorEastAsia"/>
          <w:bCs/>
          <w:kern w:val="0"/>
        </w:rPr>
        <w:t xml:space="preserve">的量如下表所示。通过对表中数据分析可得出的结论是 </w:t>
      </w:r>
    </w:p>
    <w:tbl>
      <w:tblPr>
        <w:tblStyle w:val="7"/>
        <w:tblW w:w="7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50"/>
        <w:gridCol w:w="1650"/>
        <w:gridCol w:w="1650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66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氧浓度（%）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a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b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c</w:t>
            </w:r>
          </w:p>
        </w:tc>
        <w:tc>
          <w:tcPr>
            <w:tcW w:w="1334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6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产生CO</w:t>
            </w:r>
            <w:r>
              <w:rPr>
                <w:rFonts w:hint="eastAsia" w:ascii="等线" w:hAnsi="等线"/>
                <w:bCs/>
                <w:kern w:val="0"/>
                <w:vertAlign w:val="subscript"/>
              </w:rPr>
              <w:t>2</w:t>
            </w:r>
            <w:r>
              <w:rPr>
                <w:rFonts w:hint="eastAsia" w:ascii="等线" w:hAnsi="等线"/>
                <w:bCs/>
                <w:kern w:val="0"/>
              </w:rPr>
              <w:t>的量</w:t>
            </w:r>
            <w:r>
              <w:rPr>
                <w:rFonts w:ascii="等线" w:hAnsi="等线"/>
                <w:bCs/>
                <w:kern w:val="0"/>
                <w:sz w:val="4"/>
              </w:rPr>
              <w:t>[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9mol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12.5 mol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15 mol</w:t>
            </w:r>
          </w:p>
        </w:tc>
        <w:tc>
          <w:tcPr>
            <w:tcW w:w="1334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30mol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66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产生酒精的量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9mol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6.5 mol</w:t>
            </w:r>
          </w:p>
        </w:tc>
        <w:tc>
          <w:tcPr>
            <w:tcW w:w="1650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6 mol</w:t>
            </w:r>
          </w:p>
        </w:tc>
        <w:tc>
          <w:tcPr>
            <w:tcW w:w="1334" w:type="dxa"/>
          </w:tcPr>
          <w:p>
            <w:pPr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="等线" w:hAnsi="等线"/>
                <w:bCs/>
                <w:kern w:val="0"/>
              </w:rPr>
            </w:pPr>
            <w:r>
              <w:rPr>
                <w:rFonts w:hint="eastAsia" w:ascii="等线" w:hAnsi="等线"/>
                <w:bCs/>
                <w:kern w:val="0"/>
              </w:rPr>
              <w:t>0 mol</w:t>
            </w:r>
          </w:p>
        </w:tc>
      </w:tr>
    </w:tbl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A．a浓度时酵母菌有氧呼吸速率等于无氧呼吸速率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B．b浓度时酵母菌有氧呼吸速率大于无氧呼吸速率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C．c浓度时有50%的葡萄糖用于酵母菌的酒精发酵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D．d浓度时酵母菌只进行有氧呼吸不进行无氧呼吸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等线" w:hAnsi="等线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8．在下列四项中，A、B为不同材料叶绿体中色素的层析结果（示意图），C、D为不同条件下水稻光合作用强度的变化曲线，其中正确的是</w:t>
      </w:r>
      <w:r>
        <w:rPr>
          <w:rFonts w:hint="eastAsia" w:ascii="等线" w:hAnsi="等线"/>
          <w:bCs/>
          <w:kern w:val="0"/>
        </w:rPr>
        <w:t xml:space="preserve"> </w:t>
      </w:r>
    </w:p>
    <w:p>
      <w:pPr>
        <w:tabs>
          <w:tab w:val="left" w:pos="2552"/>
          <w:tab w:val="left" w:pos="4678"/>
          <w:tab w:val="left" w:pos="6663"/>
        </w:tabs>
        <w:ind w:firstLine="180" w:firstLineChars="100"/>
        <w:textAlignment w:val="center"/>
        <w:rPr>
          <w:rFonts w:ascii="Times New Roman" w:hAnsi="Times New Roman"/>
          <w:kern w:val="0"/>
          <w:sz w:val="18"/>
          <w:szCs w:val="18"/>
        </w:rPr>
      </w:pPr>
      <w:r>
        <w:rPr>
          <w:rFonts w:hint="eastAsia" w:ascii="Times New Roman" w:hAnsi="Times New Roman"/>
          <w:kern w:val="0"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30480</wp:posOffset>
            </wp:positionV>
            <wp:extent cx="2700655" cy="1127760"/>
            <wp:effectExtent l="0" t="0" r="4445" b="0"/>
            <wp:wrapTight wrapText="bothSides">
              <wp:wrapPolygon>
                <wp:start x="0" y="0"/>
                <wp:lineTo x="0" y="21162"/>
                <wp:lineTo x="21483" y="21162"/>
                <wp:lineTo x="21483" y="0"/>
                <wp:lineTo x="0" y="0"/>
              </wp:wrapPolygon>
            </wp:wrapTight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kern w:val="0"/>
          <w:sz w:val="18"/>
          <w:szCs w:val="18"/>
        </w:rPr>
        <w:drawing>
          <wp:inline distT="0" distB="0" distL="114300" distR="114300">
            <wp:extent cx="2460625" cy="11811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1014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kern w:val="0"/>
          <w:sz w:val="18"/>
          <w:szCs w:val="18"/>
        </w:rPr>
        <w:t xml:space="preserve">         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9．a、b、c、d分别是一些生物细胞某个分裂时期的示意图，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70485</wp:posOffset>
            </wp:positionV>
            <wp:extent cx="2258060" cy="1033145"/>
            <wp:effectExtent l="0" t="0" r="8890" b="0"/>
            <wp:wrapTight wrapText="bothSides">
              <wp:wrapPolygon>
                <wp:start x="0" y="0"/>
                <wp:lineTo x="0" y="21109"/>
                <wp:lineTo x="21503" y="21109"/>
                <wp:lineTo x="21503" y="0"/>
                <wp:lineTo x="0" y="0"/>
              </wp:wrapPolygon>
            </wp:wrapTight>
            <wp:docPr id="3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kern w:val="0"/>
        </w:rPr>
        <w:t>下列有关描述正确的是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A．a图表示植物细胞有丝分裂中期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b图表示人的红细胞分裂的某个阶段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c图细胞分裂后将产生1个次级卵母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 xml:space="preserve">   细胞和1个极体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d图细胞中含有8条染色单体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10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下列关于细胞减数分裂过程的叙述，正确的是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①减数分裂包括两次细胞分裂  ②在次级卵母细胞中存在同源染色体  ③着丝点在减数第一次分裂后期分裂  ④同源染色体的分离导致染色体数目减半  ⑤减数分裂的结果是染色体数目减半，DNA含量不变  ⑥联会后染色体复制，形成四分体  ⑦染色体数目的减半发生在减数分裂第二次的末期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A．①②③</w:t>
      </w:r>
      <w:r>
        <w:rPr>
          <w:rFonts w:hint="eastAsia" w:asciiTheme="minorEastAsia" w:hAnsiTheme="minorEastAsia"/>
          <w:kern w:val="0"/>
        </w:rPr>
        <w:tab/>
      </w:r>
      <w:r>
        <w:rPr>
          <w:rFonts w:hint="eastAsia" w:asciiTheme="minorEastAsia" w:hAnsiTheme="minorEastAsia"/>
          <w:kern w:val="0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④⑤⑥</w:t>
      </w:r>
      <w:r>
        <w:rPr>
          <w:rFonts w:hint="eastAsia" w:asciiTheme="minorEastAsia" w:hAnsiTheme="minorEastAsia"/>
          <w:kern w:val="0"/>
        </w:rPr>
        <w:tab/>
      </w:r>
      <w:r>
        <w:rPr>
          <w:rFonts w:hint="eastAsia" w:asciiTheme="minorEastAsia" w:hAnsiTheme="minorEastAsia"/>
          <w:kern w:val="0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①④</w:t>
      </w:r>
      <w:r>
        <w:rPr>
          <w:rFonts w:hint="eastAsia" w:asciiTheme="minorEastAsia" w:hAnsiTheme="minorEastAsia"/>
          <w:kern w:val="0"/>
        </w:rPr>
        <w:tab/>
      </w:r>
      <w:r>
        <w:rPr>
          <w:rFonts w:hint="eastAsia" w:asciiTheme="minorEastAsia" w:hAnsiTheme="minorEastAsia"/>
          <w:kern w:val="0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⑥⑦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4678045</wp:posOffset>
            </wp:positionH>
            <wp:positionV relativeFrom="paragraph">
              <wp:posOffset>112395</wp:posOffset>
            </wp:positionV>
            <wp:extent cx="691515" cy="810895"/>
            <wp:effectExtent l="0" t="0" r="0" b="8255"/>
            <wp:wrapTight wrapText="bothSides">
              <wp:wrapPolygon>
                <wp:start x="0" y="0"/>
                <wp:lineTo x="0" y="21312"/>
                <wp:lineTo x="20826" y="21312"/>
                <wp:lineTo x="20826" y="0"/>
                <wp:lineTo x="0" y="0"/>
              </wp:wrapPolygon>
            </wp:wrapTight>
            <wp:docPr id="4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151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kern w:val="0"/>
        </w:rPr>
        <w:t>11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 xml:space="preserve">如图是正在进行分裂的某二倍体生物细胞，关于此图的说法正确的是                                        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此细胞为次级精母细胞，处于减数第二次分裂后期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含同源染色体2对、DNA分子4个、染色单体0条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正在进行等位基因分离、非等位基因自由组合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每个子细胞含一个染色体组，仅1个具有生殖功能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等线" w:hAnsi="等线" w:cs="宋体"/>
          <w:kern w:val="0"/>
          <w:szCs w:val="21"/>
        </w:rPr>
      </w:pPr>
      <w:r>
        <w:rPr>
          <w:rFonts w:hint="eastAsia" w:asciiTheme="minorEastAsia" w:hAnsiTheme="minorEastAsia"/>
          <w:kern w:val="0"/>
        </w:rPr>
        <w:t>12</w:t>
      </w:r>
      <w:r>
        <w:rPr>
          <w:rFonts w:hint="eastAsia" w:cs="宋体" w:asciiTheme="minorEastAsia" w:hAnsiTheme="minorEastAsia"/>
          <w:kern w:val="0"/>
          <w:szCs w:val="21"/>
        </w:rPr>
        <w:t>．图甲是人的红细胞长时间处在不同浓度的NaCl溶液中，红细胞的体积（V）与初始体积（V</w:t>
      </w:r>
      <w:r>
        <w:rPr>
          <w:rFonts w:hint="eastAsia" w:cs="宋体" w:asciiTheme="minorEastAsia" w:hAnsiTheme="minorEastAsia"/>
          <w:kern w:val="0"/>
          <w:szCs w:val="21"/>
          <w:vertAlign w:val="subscript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）之比的变化曲线；图乙是某植物细胞在一定浓度的NaCl溶液中细胞失水量的变化情况。下列分析正确的是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="等线" w:hAnsi="等线"/>
          <w:kern w:val="0"/>
          <w:szCs w:val="21"/>
          <w:shd w:val="clear" w:color="auto" w:fill="FFFFFF"/>
        </w:rPr>
      </w:pP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="等线" w:hAnsi="等线"/>
          <w:kern w:val="0"/>
          <w:szCs w:val="21"/>
          <w:shd w:val="clear" w:color="auto" w:fill="FFFFFF"/>
        </w:rPr>
      </w:pP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82550</wp:posOffset>
            </wp:positionV>
            <wp:extent cx="2582545" cy="1019175"/>
            <wp:effectExtent l="0" t="0" r="8255" b="9525"/>
            <wp:wrapSquare wrapText="bothSides"/>
            <wp:docPr id="8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254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A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从图甲可见250mmol•L</w:t>
      </w:r>
      <w:r>
        <w:rPr>
          <w:rFonts w:hint="eastAsia" w:asciiTheme="minorEastAsia" w:hAnsiTheme="minorEastAsia"/>
          <w:kern w:val="0"/>
          <w:szCs w:val="21"/>
          <w:shd w:val="clear" w:color="auto" w:fill="FFFFFF"/>
          <w:vertAlign w:val="superscript"/>
        </w:rPr>
        <w:t>-1</w:t>
      </w: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NaCl溶液不影响人</w:t>
      </w:r>
      <w:r>
        <w:rPr>
          <w:rFonts w:hint="eastAsia" w:asciiTheme="minorEastAsia" w:hAnsiTheme="minorEastAsia"/>
          <w:kern w:val="0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红细胞的代谢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B．图乙中植物细胞体积的变化是先增大后减小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C．图乙中a点细胞失水量最大，此时细胞吸水能力最小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D．人的红细胞长时间处在300mmol•L</w:t>
      </w:r>
      <w:r>
        <w:rPr>
          <w:rFonts w:hint="eastAsia" w:asciiTheme="minorEastAsia" w:hAnsiTheme="minorEastAsia"/>
          <w:kern w:val="0"/>
          <w:szCs w:val="21"/>
          <w:shd w:val="clear" w:color="auto" w:fill="FFFFFF"/>
          <w:vertAlign w:val="superscript"/>
        </w:rPr>
        <w:t>-1</w:t>
      </w:r>
      <w:r>
        <w:rPr>
          <w:rFonts w:hint="eastAsia" w:asciiTheme="minorEastAsia" w:hAnsiTheme="minorEastAsia"/>
          <w:kern w:val="0"/>
          <w:szCs w:val="21"/>
          <w:shd w:val="clear" w:color="auto" w:fill="FFFFFF"/>
        </w:rPr>
        <w:t>NaCl溶液可能死亡，乙图中的处理时间内细胞一直有生物活性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13．下列关于细胞膜的流动性和选择透过性的叙述不正确的是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A．流动性的基础是组成细胞膜的磷脂分子和蛋白质分子是流动的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B．选择透过性的基础是细胞膜上的载体蛋白和磷脂分子具有特异性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C．细胞的胞吞和胞吐体现了细胞膜的流动性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D．钾离子通过主动运输的形式进出细胞体现了细胞膜的选择透过性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bCs/>
          <w:kern w:val="0"/>
        </w:rPr>
      </w:pPr>
      <w:r>
        <w:rPr>
          <w:rFonts w:hint="eastAsia" w:asciiTheme="minorEastAsia" w:hAnsiTheme="minorEastAsia"/>
          <w:bCs/>
          <w:kern w:val="0"/>
        </w:rPr>
        <w:t>14</w:t>
      </w:r>
      <w:r>
        <w:rPr>
          <w:rFonts w:asciiTheme="minorEastAsia" w:hAnsiTheme="minorEastAsia"/>
          <w:bCs/>
          <w:kern w:val="0"/>
        </w:rPr>
        <w:t>．以CO</w:t>
      </w:r>
      <w:r>
        <w:rPr>
          <w:rFonts w:asciiTheme="minorEastAsia" w:hAnsiTheme="minorEastAsia"/>
          <w:bCs/>
          <w:kern w:val="0"/>
          <w:vertAlign w:val="subscript"/>
        </w:rPr>
        <w:t>2</w:t>
      </w:r>
      <w:r>
        <w:rPr>
          <w:rFonts w:asciiTheme="minorEastAsia" w:hAnsiTheme="minorEastAsia"/>
          <w:bCs/>
          <w:kern w:val="0"/>
        </w:rPr>
        <w:t>的吸收量与释放量为指标，研究温度对某植物光合作用与呼吸作用的影响(其余实验条件均适宜)，结果如下表。下列对该表数据分析正确的是</w:t>
      </w:r>
    </w:p>
    <w:tbl>
      <w:tblPr>
        <w:tblStyle w:val="7"/>
        <w:tblW w:w="88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8"/>
        <w:gridCol w:w="972"/>
        <w:gridCol w:w="972"/>
        <w:gridCol w:w="972"/>
        <w:gridCol w:w="972"/>
        <w:gridCol w:w="972"/>
        <w:gridCol w:w="972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  <w:jc w:val="center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温度(</w:t>
            </w:r>
            <w:r>
              <w:rPr>
                <w:rFonts w:hint="eastAsia" w:asciiTheme="minorEastAsia" w:hAnsiTheme="minorEastAsia"/>
                <w:sz w:val="20"/>
              </w:rPr>
              <w:t>℃</w:t>
            </w:r>
            <w:r>
              <w:rPr>
                <w:rFonts w:asciiTheme="minorEastAsia" w:hAnsiTheme="minorEastAsia"/>
                <w:sz w:val="20"/>
              </w:rPr>
              <w:t>)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20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25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光照下吸收CO2(mg/h)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1.00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1.75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2.50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3.25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3.75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3.50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黑暗下释放CO2(mg/h)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0.50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0.75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1.00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1.50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2.25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3.00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3.50</w:t>
            </w:r>
          </w:p>
        </w:tc>
      </w:tr>
    </w:tbl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t>A</w:t>
      </w:r>
      <w:r>
        <w:rPr>
          <w:rFonts w:hint="eastAsia" w:asciiTheme="minorEastAsia" w:hAnsiTheme="minorEastAsia"/>
          <w:kern w:val="0"/>
        </w:rPr>
        <w:t>．</w:t>
      </w:r>
      <w:r>
        <w:rPr>
          <w:rFonts w:asciiTheme="minorEastAsia" w:hAnsiTheme="minorEastAsia"/>
          <w:kern w:val="0"/>
        </w:rPr>
        <w:t xml:space="preserve">昼夜不停地光照，温度在35 </w:t>
      </w:r>
      <w:r>
        <w:rPr>
          <w:rFonts w:hint="eastAsia" w:asciiTheme="minorEastAsia" w:hAnsiTheme="minorEastAsia"/>
          <w:kern w:val="0"/>
        </w:rPr>
        <w:t>℃</w:t>
      </w:r>
      <w:r>
        <w:rPr>
          <w:rFonts w:asciiTheme="minorEastAsia" w:hAnsiTheme="minorEastAsia"/>
          <w:kern w:val="0"/>
        </w:rPr>
        <w:t>时该植物不能生长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t xml:space="preserve">B．昼夜不停地光照，该植物生长的最适宜温度是30 </w:t>
      </w:r>
      <w:r>
        <w:rPr>
          <w:rFonts w:hint="eastAsia" w:asciiTheme="minorEastAsia" w:hAnsiTheme="minorEastAsia"/>
          <w:kern w:val="0"/>
        </w:rPr>
        <w:t>℃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t xml:space="preserve">C．在恒温条件下，每天光照、黑暗各12小时，20 </w:t>
      </w:r>
      <w:r>
        <w:rPr>
          <w:rFonts w:hint="eastAsia" w:asciiTheme="minorEastAsia" w:hAnsiTheme="minorEastAsia"/>
          <w:kern w:val="0"/>
        </w:rPr>
        <w:t>℃</w:t>
      </w:r>
      <w:r>
        <w:rPr>
          <w:rFonts w:asciiTheme="minorEastAsia" w:hAnsiTheme="minorEastAsia"/>
          <w:kern w:val="0"/>
        </w:rPr>
        <w:t>时该植物积累的有机物最多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t xml:space="preserve">D．每天光照、黑暗各12小时，在35 </w:t>
      </w:r>
      <w:r>
        <w:rPr>
          <w:rFonts w:hint="eastAsia" w:asciiTheme="minorEastAsia" w:hAnsiTheme="minorEastAsia"/>
          <w:kern w:val="0"/>
        </w:rPr>
        <w:t>℃</w:t>
      </w:r>
      <w:r>
        <w:rPr>
          <w:rFonts w:asciiTheme="minorEastAsia" w:hAnsiTheme="minorEastAsia"/>
          <w:kern w:val="0"/>
        </w:rPr>
        <w:t xml:space="preserve">、5 </w:t>
      </w:r>
      <w:r>
        <w:rPr>
          <w:rFonts w:hint="eastAsia" w:asciiTheme="minorEastAsia" w:hAnsiTheme="minorEastAsia"/>
          <w:kern w:val="0"/>
        </w:rPr>
        <w:t>℃</w:t>
      </w:r>
      <w:r>
        <w:rPr>
          <w:rFonts w:asciiTheme="minorEastAsia" w:hAnsiTheme="minorEastAsia"/>
          <w:kern w:val="0"/>
        </w:rPr>
        <w:t>的昼夜温差下，该植物积累的有机物最多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15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kern w:val="0"/>
        </w:rPr>
        <w:t>如图是动物精子形成过程中发生交叉互换时的模式图，下列说法正确的是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4565015</wp:posOffset>
            </wp:positionH>
            <wp:positionV relativeFrom="paragraph">
              <wp:posOffset>111760</wp:posOffset>
            </wp:positionV>
            <wp:extent cx="1007110" cy="1002030"/>
            <wp:effectExtent l="0" t="0" r="2540" b="7620"/>
            <wp:wrapTight wrapText="bothSides">
              <wp:wrapPolygon>
                <wp:start x="0" y="0"/>
                <wp:lineTo x="0" y="21354"/>
                <wp:lineTo x="21246" y="21354"/>
                <wp:lineTo x="21246" y="0"/>
                <wp:lineTo x="0" y="0"/>
              </wp:wrapPolygon>
            </wp:wrapTight>
            <wp:docPr id="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kern w:val="0"/>
        </w:rPr>
        <w:t>A．若分裂时3和4不分离，则产生的精细胞中有一半染色体数目正常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B．在正常情况下，该细胞能产生4种类型的精细胞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C．若在复制时基因M发生突变，则该细胞产生的精细胞有一半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 xml:space="preserve">   出现异常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D．图中基因N和n的分离只发生在减数第一次分裂后期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16．下列关于细胞分裂、分化、衰老和凋亡的叙述，正确的是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A．细胞分化使各种细胞的遗传物质有所差异，导致细胞的形态和功能各不相同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B．个体发育过程中细胞的分裂、分化和凋亡对于生物体都是有积极意义的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C．细胞分裂存在于个体发育整个生命过程中，细胞分化仅发生于胚胎发育阶段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D．多细胞生物细胞的衰老与机体的衰老总是同步进行的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17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某油料作物种子中脂肪含量为种子干重的70%。某研究小组将种子置于温度、水分（蒸馏水）、通气等条件适宜的黑暗环境中培养，定期检查萌发种子（含幼苗）的干重，结果表明：脂肪含量逐渐减少，到第11d时减少了90%，干重变化如图。以下说法正确的是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3763010</wp:posOffset>
            </wp:positionH>
            <wp:positionV relativeFrom="paragraph">
              <wp:posOffset>80645</wp:posOffset>
            </wp:positionV>
            <wp:extent cx="1876425" cy="1080770"/>
            <wp:effectExtent l="0" t="0" r="9525" b="5080"/>
            <wp:wrapTight wrapText="bothSides">
              <wp:wrapPolygon>
                <wp:start x="0" y="0"/>
                <wp:lineTo x="0" y="21321"/>
                <wp:lineTo x="21490" y="21321"/>
                <wp:lineTo x="21490" y="0"/>
                <wp:lineTo x="0" y="0"/>
              </wp:wrapPolygon>
            </wp:wrapTight>
            <wp:docPr id="11" name="图片 11" descr="www.91taoke.com 91淘课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www.91taoke.com 91淘课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萌发之前，种子干重增加的主要元素是碳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萌发之后，幼苗干重会增加，且增加的主要元素是氧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萌发过程中，干重的减少是因为呼吸作用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萌发初期，</w:t>
      </w:r>
      <w:r>
        <w:rPr>
          <w:rFonts w:hint="eastAsia" w:asciiTheme="minorEastAsia" w:hAnsiTheme="minorEastAsia" w:eastAsiaTheme="minorEastAsia"/>
          <w:lang w:eastAsia="zh-CN"/>
        </w:rPr>
        <w:t>细胞</w:t>
      </w:r>
      <w:r>
        <w:rPr>
          <w:rFonts w:hint="eastAsia" w:asciiTheme="minorEastAsia" w:hAnsiTheme="minorEastAsia" w:eastAsiaTheme="minorEastAsia"/>
        </w:rPr>
        <w:t>通过有丝分裂和减数分裂增殖分化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18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下列与细胞有关的叙述中不正确的是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无线粒体的真核细胞不能进行有氧呼吸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叶绿体是念珠</w:t>
      </w:r>
      <w:r>
        <w:rPr>
          <w:rFonts w:hint="eastAsia" w:asciiTheme="minorEastAsia" w:hAnsiTheme="minorEastAsia" w:eastAsiaTheme="minorEastAsia"/>
          <w:lang w:eastAsia="zh-CN"/>
        </w:rPr>
        <w:t>藻</w:t>
      </w:r>
      <w:r>
        <w:rPr>
          <w:rFonts w:asciiTheme="minorEastAsia" w:hAnsiTheme="minorEastAsia" w:eastAsiaTheme="minorEastAsia"/>
        </w:rPr>
        <w:t>进行光合作用的细胞器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没有高尔基体的细胞也可以形成分泌物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细胞鲜重中原子数量最多的元素是氢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19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下列与癌细胞有关的叙述中合理的是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细胞周期变短，细胞内染色质收缩，染色加深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医生用化疗和放疗的方法，作用是诱导癌细胞凋亡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甲胎蛋白是癌细胞内突变产生的新基因表达的产物</w:t>
      </w:r>
    </w:p>
    <w:p>
      <w:pPr>
        <w:pStyle w:val="15"/>
        <w:tabs>
          <w:tab w:val="left" w:pos="2552"/>
          <w:tab w:val="left" w:pos="4678"/>
          <w:tab w:val="left" w:pos="6663"/>
        </w:tabs>
        <w:snapToGrid w:val="0"/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细胞癌变是多个基因突变的结果，具有累</w:t>
      </w:r>
      <w:r>
        <w:rPr>
          <w:rFonts w:hint="eastAsia" w:asciiTheme="minorEastAsia" w:hAnsiTheme="minorEastAsia" w:eastAsiaTheme="minorEastAsia"/>
        </w:rPr>
        <w:t>积</w:t>
      </w:r>
      <w:r>
        <w:rPr>
          <w:rFonts w:asciiTheme="minorEastAsia" w:hAnsiTheme="minorEastAsia" w:eastAsiaTheme="minorEastAsia"/>
        </w:rPr>
        <w:t>效应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315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20．</w:t>
      </w:r>
      <w:r>
        <w:rPr>
          <w:rFonts w:asciiTheme="minorEastAsia" w:hAnsiTheme="minorEastAsia"/>
          <w:kern w:val="0"/>
          <w:szCs w:val="21"/>
        </w:rPr>
        <w:t>分别将等量的A、B两种不同生物新鲜的同种组织的样品进行研磨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过滤制得提取液后,平均分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315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139700</wp:posOffset>
            </wp:positionV>
            <wp:extent cx="1709420" cy="1009015"/>
            <wp:effectExtent l="0" t="0" r="5080" b="635"/>
            <wp:wrapNone/>
            <wp:docPr id="28" name="18DMSW210CT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8DMSW210CT1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261" cy="101195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kern w:val="0"/>
          <w:szCs w:val="21"/>
        </w:rPr>
        <w:t>成若干组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调节一系列pH后转移到一定浓度的过氧化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315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氢溶液中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在温度为35 ℃的条件下反应一段时间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测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315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得过氧化氢剩余量如右图所示。下列叙述正确的是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A．若酶没有失活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则在相同pH条件下</w:t>
      </w:r>
      <w:r>
        <w:rPr>
          <w:rFonts w:hint="eastAsia" w:asciiTheme="minorEastAsia" w:hAnsiTheme="minorEastAsia"/>
          <w:kern w:val="0"/>
          <w:szCs w:val="21"/>
        </w:rPr>
        <w:t>，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 xml:space="preserve">    </w:t>
      </w:r>
      <w:r>
        <w:rPr>
          <w:rFonts w:asciiTheme="minorEastAsia" w:hAnsiTheme="minorEastAsia"/>
          <w:kern w:val="0"/>
          <w:szCs w:val="21"/>
        </w:rPr>
        <w:t>A组过氧化氢分解速率大于B组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B．若将pH由11调到9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则A组过氧化氢酶活性小于B组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630" w:leftChars="150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C．在相同pH条件下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A、B两组的过氧化氢分解速率不同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630" w:leftChars="150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 xml:space="preserve">   </w:t>
      </w:r>
      <w:r>
        <w:rPr>
          <w:rFonts w:asciiTheme="minorEastAsia" w:hAnsiTheme="minorEastAsia"/>
          <w:kern w:val="0"/>
          <w:szCs w:val="21"/>
        </w:rPr>
        <w:t>的原因可能是提取液中过氧化氢酶含量不同</w:t>
      </w:r>
    </w:p>
    <w:p>
      <w:pPr>
        <w:tabs>
          <w:tab w:val="left" w:pos="2552"/>
          <w:tab w:val="left" w:pos="4678"/>
          <w:tab w:val="left" w:pos="6663"/>
        </w:tabs>
        <w:snapToGrid w:val="0"/>
        <w:ind w:left="630" w:leftChars="150" w:hanging="315" w:hanging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D．若改变反应温度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>则A、B两组过氧化氢酶的最适pH会发生改变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下列有关细胞中酶和ATP的叙述，正确的是</w:t>
      </w:r>
    </w:p>
    <w:p>
      <w:pPr>
        <w:pStyle w:val="15"/>
        <w:tabs>
          <w:tab w:val="left" w:pos="2552"/>
          <w:tab w:val="left" w:pos="4678"/>
          <w:tab w:val="left" w:pos="6663"/>
        </w:tabs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酶和ATP都在活细胞内产生，ATP和所有酶的组成元素中都含有P</w:t>
      </w:r>
    </w:p>
    <w:p>
      <w:pPr>
        <w:pStyle w:val="15"/>
        <w:tabs>
          <w:tab w:val="left" w:pos="2552"/>
          <w:tab w:val="left" w:pos="4678"/>
          <w:tab w:val="left" w:pos="6663"/>
        </w:tabs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ATP中含有腺苷，有些酶的分子结构中也可能含有腺苷</w:t>
      </w:r>
    </w:p>
    <w:p>
      <w:pPr>
        <w:pStyle w:val="15"/>
        <w:tabs>
          <w:tab w:val="left" w:pos="2552"/>
          <w:tab w:val="left" w:pos="4678"/>
          <w:tab w:val="left" w:pos="6663"/>
        </w:tabs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线粒体中不会出现ATP的水解和D</w:t>
      </w:r>
      <w:r>
        <w:rPr>
          <w:rFonts w:hint="eastAsia" w:asciiTheme="minorEastAsia" w:hAnsiTheme="minorEastAsia" w:eastAsiaTheme="minorEastAsia"/>
        </w:rPr>
        <w:t>N</w:t>
      </w:r>
      <w:r>
        <w:rPr>
          <w:rFonts w:asciiTheme="minorEastAsia" w:hAnsiTheme="minorEastAsia" w:eastAsiaTheme="minorEastAsia"/>
        </w:rPr>
        <w:t>A聚合酶的催化</w:t>
      </w:r>
    </w:p>
    <w:p>
      <w:pPr>
        <w:pStyle w:val="15"/>
        <w:tabs>
          <w:tab w:val="left" w:pos="2552"/>
          <w:tab w:val="left" w:pos="4678"/>
          <w:tab w:val="left" w:pos="6663"/>
        </w:tabs>
        <w:ind w:firstLine="210" w:firstLineChars="100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细胞代谢离不开酶和ATP，酶催化的吸能反应一般与ATP的合成相联系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22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ascii="Times New Roman" w:hAnsi="Times New Roman"/>
        </w:rPr>
        <w:t>选择正确的实验方法是实验成功的关键。下表是一系列生物学实验及其常用的实验方法或研究方法，其中正确的有几项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855"/>
        <w:gridCol w:w="1590"/>
        <w:gridCol w:w="677"/>
        <w:gridCol w:w="2269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序号</w:t>
            </w:r>
          </w:p>
        </w:tc>
        <w:tc>
          <w:tcPr>
            <w:tcW w:w="1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实验内容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实验方法</w:t>
            </w:r>
          </w:p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(研究方法）</w:t>
            </w:r>
          </w:p>
        </w:tc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序号</w:t>
            </w:r>
          </w:p>
        </w:tc>
        <w:tc>
          <w:tcPr>
            <w:tcW w:w="2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实验内容</w:t>
            </w:r>
          </w:p>
        </w:tc>
        <w:tc>
          <w:tcPr>
            <w:tcW w:w="1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实验方法</w:t>
            </w:r>
          </w:p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(研究方法）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①</w:t>
            </w:r>
          </w:p>
        </w:tc>
        <w:tc>
          <w:tcPr>
            <w:tcW w:w="1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制作DNA分子双螺旋结构模型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构建概念模型</w:t>
            </w:r>
          </w:p>
        </w:tc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⑤</w:t>
            </w:r>
          </w:p>
        </w:tc>
        <w:tc>
          <w:tcPr>
            <w:tcW w:w="2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赫尔希和蔡斯的噬菌体侵染细菌的实验</w:t>
            </w:r>
          </w:p>
        </w:tc>
        <w:tc>
          <w:tcPr>
            <w:tcW w:w="1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同位素标记法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②</w:t>
            </w:r>
          </w:p>
        </w:tc>
        <w:tc>
          <w:tcPr>
            <w:tcW w:w="1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探究酵母菌的呼吸方式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对比实验</w:t>
            </w:r>
          </w:p>
        </w:tc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⑥</w:t>
            </w:r>
          </w:p>
        </w:tc>
        <w:tc>
          <w:tcPr>
            <w:tcW w:w="2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分离叶绿体中的色素</w:t>
            </w:r>
          </w:p>
        </w:tc>
        <w:tc>
          <w:tcPr>
            <w:tcW w:w="1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纸层析法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③</w:t>
            </w:r>
          </w:p>
        </w:tc>
        <w:tc>
          <w:tcPr>
            <w:tcW w:w="1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分离各种细胞器的方法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差速离心法</w:t>
            </w:r>
          </w:p>
        </w:tc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⑦</w:t>
            </w:r>
          </w:p>
        </w:tc>
        <w:tc>
          <w:tcPr>
            <w:tcW w:w="2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摩尔根证明基因在染色体上</w:t>
            </w:r>
          </w:p>
        </w:tc>
        <w:tc>
          <w:tcPr>
            <w:tcW w:w="1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类比推理法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④</w:t>
            </w:r>
          </w:p>
        </w:tc>
        <w:tc>
          <w:tcPr>
            <w:tcW w:w="1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调查狗尾草的种群密度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取样器取样法</w:t>
            </w:r>
          </w:p>
        </w:tc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</w:rPr>
              <w:t>⑧</w:t>
            </w:r>
          </w:p>
        </w:tc>
        <w:tc>
          <w:tcPr>
            <w:tcW w:w="2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left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萨顿提出</w:t>
            </w:r>
            <w:r>
              <w:rPr>
                <w:rFonts w:hint="eastAsia" w:asciiTheme="minorEastAsia" w:hAnsiTheme="minorEastAsia" w:eastAsiaTheme="minorEastAsia"/>
                <w:sz w:val="18"/>
              </w:rPr>
              <w:t>“</w:t>
            </w:r>
            <w:r>
              <w:rPr>
                <w:rFonts w:asciiTheme="minorEastAsia" w:hAnsiTheme="minorEastAsia" w:eastAsiaTheme="minorEastAsia"/>
                <w:sz w:val="18"/>
              </w:rPr>
              <w:t>基因位于染色体上</w:t>
            </w:r>
            <w:r>
              <w:rPr>
                <w:rFonts w:hint="eastAsia" w:asciiTheme="minorEastAsia" w:hAnsiTheme="minorEastAsia" w:eastAsiaTheme="minorEastAsia"/>
                <w:sz w:val="18"/>
              </w:rPr>
              <w:t>”</w:t>
            </w:r>
            <w:r>
              <w:rPr>
                <w:rFonts w:asciiTheme="minorEastAsia" w:hAnsiTheme="minorEastAsia" w:eastAsiaTheme="minorEastAsia"/>
                <w:sz w:val="18"/>
              </w:rPr>
              <w:t>的假说</w:t>
            </w:r>
          </w:p>
        </w:tc>
        <w:tc>
          <w:tcPr>
            <w:tcW w:w="1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5"/>
              <w:tabs>
                <w:tab w:val="left" w:pos="2552"/>
                <w:tab w:val="left" w:pos="4678"/>
                <w:tab w:val="left" w:pos="6663"/>
              </w:tabs>
              <w:jc w:val="center"/>
              <w:textAlignment w:val="center"/>
              <w:rPr>
                <w:rFonts w:asciiTheme="minorEastAsia" w:hAnsiTheme="minorEastAsia" w:eastAsiaTheme="minorEastAsia"/>
                <w:sz w:val="18"/>
              </w:rPr>
            </w:pPr>
            <w:r>
              <w:rPr>
                <w:rFonts w:asciiTheme="minorEastAsia" w:hAnsiTheme="minorEastAsia" w:eastAsiaTheme="minorEastAsia"/>
                <w:sz w:val="18"/>
              </w:rPr>
              <w:t>假说一演绎法</w:t>
            </w:r>
          </w:p>
        </w:tc>
      </w:tr>
    </w:tbl>
    <w:p>
      <w:pPr>
        <w:pStyle w:val="16"/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三项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四项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五项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</w:rPr>
        <w:t>六项</w:t>
      </w:r>
    </w:p>
    <w:p>
      <w:pPr>
        <w:widowControl/>
        <w:tabs>
          <w:tab w:val="left" w:pos="2552"/>
          <w:tab w:val="left" w:pos="4678"/>
          <w:tab w:val="left" w:pos="6663"/>
        </w:tabs>
        <w:ind w:left="315" w:hanging="315" w:hangingChars="1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szCs w:val="21"/>
        </w:rPr>
        <w:t>下列与细胞有关的叙述，正确的是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．不同生物膜功能的差异主要取决于蛋白质种类与数量的差异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>．酶的作用具有专一性，胰蛋白酶只能水解一种蛋白质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．需氧型生物细胞产生</w:t>
      </w:r>
      <w:r>
        <w:rPr>
          <w:rFonts w:asciiTheme="minorEastAsia" w:hAnsiTheme="minorEastAsia"/>
          <w:szCs w:val="21"/>
        </w:rPr>
        <w:t>ATP</w:t>
      </w:r>
      <w:r>
        <w:rPr>
          <w:rFonts w:hint="eastAsia" w:asciiTheme="minorEastAsia" w:hAnsiTheme="minorEastAsia"/>
          <w:szCs w:val="21"/>
        </w:rPr>
        <w:t>的场所为细胞质基质与线粒体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</w:t>
      </w:r>
      <w:r>
        <w:rPr>
          <w:rFonts w:hint="eastAsia" w:asciiTheme="minorEastAsia" w:hAnsiTheme="minorEastAsia"/>
          <w:szCs w:val="21"/>
        </w:rPr>
        <w:t>．肌肉组织吸收的</w:t>
      </w:r>
      <w:r>
        <w:rPr>
          <w:rFonts w:asciiTheme="minorEastAsia" w:hAnsiTheme="minorEastAsia"/>
          <w:szCs w:val="21"/>
        </w:rPr>
        <w:t>O</w:t>
      </w:r>
      <w:r>
        <w:rPr>
          <w:rFonts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与放出的</w:t>
      </w:r>
      <w:r>
        <w:rPr>
          <w:rFonts w:asciiTheme="minorEastAsia" w:hAnsiTheme="minorEastAsia"/>
          <w:szCs w:val="21"/>
        </w:rPr>
        <w:t>CO</w:t>
      </w:r>
      <w:r>
        <w:rPr>
          <w:rFonts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量相等时只进行有氧呼吸</w:t>
      </w:r>
    </w:p>
    <w:p>
      <w:pPr>
        <w:widowControl/>
        <w:tabs>
          <w:tab w:val="left" w:pos="2552"/>
          <w:tab w:val="left" w:pos="4678"/>
          <w:tab w:val="left" w:pos="6663"/>
        </w:tabs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szCs w:val="21"/>
        </w:rPr>
        <w:t>细胞受到冰冻时，蛋白质分子相互靠近，当接近到一定程度时，蛋白质分子中相邻近的巯基（－</w:t>
      </w:r>
      <w:r>
        <w:rPr>
          <w:rFonts w:asciiTheme="minorEastAsia" w:hAnsiTheme="minorEastAsia"/>
          <w:szCs w:val="21"/>
        </w:rPr>
        <w:t>SH</w:t>
      </w:r>
      <w:r>
        <w:rPr>
          <w:rFonts w:hint="eastAsia" w:asciiTheme="minorEastAsia" w:hAnsiTheme="minorEastAsia"/>
          <w:szCs w:val="21"/>
        </w:rPr>
        <w:t>）氧化形成二硫键（－</w:t>
      </w:r>
      <w:r>
        <w:rPr>
          <w:rFonts w:asciiTheme="minorEastAsia" w:hAnsiTheme="minorEastAsia"/>
          <w:szCs w:val="21"/>
        </w:rPr>
        <w:t>S</w:t>
      </w:r>
      <w:r>
        <w:rPr>
          <w:rFonts w:hint="eastAsia" w:asciiTheme="minorEastAsia" w:hAnsiTheme="minorEastAsia"/>
          <w:szCs w:val="21"/>
        </w:rPr>
        <w:t>－</w:t>
      </w:r>
      <w:r>
        <w:rPr>
          <w:rFonts w:asciiTheme="minorEastAsia" w:hAnsiTheme="minorEastAsia"/>
          <w:szCs w:val="21"/>
        </w:rPr>
        <w:t>S</w:t>
      </w:r>
      <w:r>
        <w:rPr>
          <w:rFonts w:hint="eastAsia" w:asciiTheme="minorEastAsia" w:hAnsiTheme="minorEastAsia"/>
          <w:szCs w:val="21"/>
        </w:rPr>
        <w:t>－）。解冻时，蛋白质氢键断裂，二硫键仍保留（如下图所示）。下列说法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</w:t>
      </w:r>
    </w:p>
    <w:p>
      <w:pPr>
        <w:widowControl/>
        <w:tabs>
          <w:tab w:val="left" w:pos="2552"/>
          <w:tab w:val="left" w:pos="4678"/>
          <w:tab w:val="left" w:pos="6663"/>
        </w:tabs>
        <w:ind w:left="150" w:firstLine="420" w:firstLineChars="200"/>
        <w:jc w:val="left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36195</wp:posOffset>
            </wp:positionV>
            <wp:extent cx="4809490" cy="731520"/>
            <wp:effectExtent l="0" t="0" r="0" b="0"/>
            <wp:wrapNone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93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tabs>
          <w:tab w:val="left" w:pos="2552"/>
          <w:tab w:val="left" w:pos="4678"/>
          <w:tab w:val="left" w:pos="6663"/>
        </w:tabs>
        <w:ind w:left="150" w:firstLine="420" w:firstLineChars="200"/>
        <w:jc w:val="left"/>
        <w:rPr>
          <w:szCs w:val="21"/>
        </w:rPr>
      </w:pPr>
    </w:p>
    <w:p>
      <w:pPr>
        <w:widowControl/>
        <w:tabs>
          <w:tab w:val="left" w:pos="2552"/>
          <w:tab w:val="left" w:pos="4678"/>
          <w:tab w:val="left" w:pos="6663"/>
        </w:tabs>
        <w:ind w:left="150" w:firstLine="420" w:firstLineChars="200"/>
        <w:jc w:val="left"/>
        <w:rPr>
          <w:szCs w:val="21"/>
        </w:rPr>
      </w:pP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szCs w:val="21"/>
        </w:rPr>
      </w:pP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．巯基位于氨基酸的</w:t>
      </w:r>
      <w:r>
        <w:rPr>
          <w:rFonts w:asciiTheme="minorEastAsia" w:hAnsiTheme="minorEastAsia"/>
          <w:szCs w:val="21"/>
        </w:rPr>
        <w:t>R</w:t>
      </w:r>
      <w:r>
        <w:rPr>
          <w:rFonts w:hint="eastAsia" w:asciiTheme="minorEastAsia" w:hAnsiTheme="minorEastAsia"/>
          <w:szCs w:val="21"/>
        </w:rPr>
        <w:t>基上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>．解冻后蛋白质功能可能异常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．结冰和解冻过程涉及到肽键的变化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szCs w:val="21"/>
        </w:rPr>
        <w:t>抗冻植物有较强的抗巯基氧化能力</w:t>
      </w:r>
    </w:p>
    <w:p>
      <w:pPr>
        <w:widowControl/>
        <w:tabs>
          <w:tab w:val="left" w:pos="2552"/>
          <w:tab w:val="left" w:pos="4678"/>
          <w:tab w:val="left" w:pos="6663"/>
        </w:tabs>
        <w:ind w:left="210" w:hanging="210" w:hangingChars="1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25．</w:t>
      </w:r>
      <w:r>
        <w:rPr>
          <w:rFonts w:hint="eastAsia" w:asciiTheme="minorEastAsia" w:hAnsiTheme="minorEastAsia"/>
          <w:kern w:val="0"/>
          <w:szCs w:val="21"/>
        </w:rPr>
        <w:t>激活</w:t>
      </w:r>
      <w:r>
        <w:rPr>
          <w:rFonts w:hint="eastAsia" w:asciiTheme="minorEastAsia" w:hAnsiTheme="minorEastAsia"/>
          <w:szCs w:val="21"/>
        </w:rPr>
        <w:t>的细胞周期蛋白依赖性激酶（</w:t>
      </w:r>
      <w:r>
        <w:rPr>
          <w:rFonts w:asciiTheme="minorEastAsia" w:hAnsiTheme="minorEastAsia"/>
          <w:szCs w:val="21"/>
        </w:rPr>
        <w:t>CDKs</w:t>
      </w:r>
      <w:r>
        <w:rPr>
          <w:rFonts w:hint="eastAsia" w:asciiTheme="minorEastAsia" w:hAnsiTheme="minorEastAsia"/>
          <w:szCs w:val="21"/>
        </w:rPr>
        <w:t>）抑制因子会造成细胞周期停滞，引发细胞衰老。</w:t>
      </w:r>
      <w:r>
        <w:rPr>
          <w:rFonts w:hint="eastAsia" w:asciiTheme="minorEastAsia" w:hAnsiTheme="minorEastAsia"/>
          <w:kern w:val="0"/>
          <w:szCs w:val="21"/>
        </w:rPr>
        <w:t>下图反映的是一种癌基因诱导激活</w:t>
      </w:r>
      <w:r>
        <w:rPr>
          <w:rFonts w:asciiTheme="minorEastAsia" w:hAnsiTheme="minorEastAsia"/>
          <w:szCs w:val="21"/>
        </w:rPr>
        <w:t>CDKs</w:t>
      </w:r>
      <w:r>
        <w:rPr>
          <w:rFonts w:hint="eastAsia" w:asciiTheme="minorEastAsia" w:hAnsiTheme="minorEastAsia"/>
          <w:szCs w:val="21"/>
        </w:rPr>
        <w:t>的</w:t>
      </w:r>
      <w:r>
        <w:rPr>
          <w:rFonts w:hint="eastAsia" w:asciiTheme="minorEastAsia" w:hAnsiTheme="minorEastAsia"/>
          <w:kern w:val="0"/>
          <w:szCs w:val="21"/>
        </w:rPr>
        <w:t>抑制因子而引起的细胞衰老的过程。</w:t>
      </w:r>
      <w:r>
        <w:rPr>
          <w:rFonts w:hint="eastAsia" w:asciiTheme="minorEastAsia" w:hAnsiTheme="minorEastAsia"/>
          <w:szCs w:val="21"/>
        </w:rPr>
        <w:t>下列叙述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szCs w:val="21"/>
        </w:rPr>
      </w:pPr>
      <w:r>
        <w:drawing>
          <wp:inline distT="0" distB="0" distL="0" distR="0">
            <wp:extent cx="4324985" cy="4483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25510" cy="44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．原癌基因突变不一定会导致细胞癌变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>．衰老细胞中多种酶的活性降低</w:t>
      </w:r>
    </w:p>
    <w:p>
      <w:pPr>
        <w:widowControl/>
        <w:tabs>
          <w:tab w:val="left" w:pos="2552"/>
          <w:tab w:val="left" w:pos="4678"/>
          <w:tab w:val="left" w:pos="6663"/>
        </w:tabs>
        <w:autoSpaceDE w:val="0"/>
        <w:autoSpaceDN w:val="0"/>
        <w:adjustRightInd w:val="0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asciiTheme="minorEastAsia" w:hAnsiTheme="minorEastAsia"/>
          <w:szCs w:val="21"/>
        </w:rPr>
        <w:t>CDKs</w:t>
      </w:r>
      <w:r>
        <w:rPr>
          <w:rFonts w:hint="eastAsia" w:asciiTheme="minorEastAsia" w:hAnsiTheme="minorEastAsia"/>
          <w:szCs w:val="21"/>
        </w:rPr>
        <w:t>抑制因子基因属于抑癌基因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szCs w:val="21"/>
        </w:rPr>
        <w:t>CDKs</w:t>
      </w:r>
      <w:r>
        <w:rPr>
          <w:rFonts w:hint="eastAsia" w:asciiTheme="minorEastAsia" w:hAnsiTheme="minorEastAsia"/>
          <w:szCs w:val="21"/>
        </w:rPr>
        <w:t>有活性就会导致细胞衰老的发生</w:t>
      </w:r>
    </w:p>
    <w:p>
      <w:pPr>
        <w:tabs>
          <w:tab w:val="left" w:pos="2385"/>
          <w:tab w:val="left" w:pos="2552"/>
          <w:tab w:val="left" w:pos="4678"/>
          <w:tab w:val="left" w:pos="6663"/>
        </w:tabs>
        <w:snapToGrid w:val="0"/>
        <w:rPr>
          <w:rFonts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26</w:t>
      </w:r>
      <w:r>
        <w:rPr>
          <w:rFonts w:ascii="宋体" w:hAnsi="宋体" w:cs="Arial"/>
          <w:szCs w:val="21"/>
        </w:rPr>
        <w:t>．</w:t>
      </w:r>
      <w:r>
        <w:rPr>
          <w:rFonts w:hint="eastAsia" w:ascii="宋体" w:hAnsi="宋体" w:cs="Arial"/>
          <w:szCs w:val="21"/>
        </w:rPr>
        <w:t>下</w:t>
      </w:r>
      <w:r>
        <w:rPr>
          <w:rFonts w:ascii="宋体" w:hAnsi="宋体" w:cs="Arial"/>
          <w:szCs w:val="21"/>
        </w:rPr>
        <w:t>图是某雄性二倍体动物体内一个正在分裂的细胞。判断它</w:t>
      </w:r>
      <w:r>
        <w:rPr>
          <w:rFonts w:ascii="宋体" w:hAnsi="宋体"/>
          <w:szCs w:val="21"/>
          <w:em w:val="dot"/>
        </w:rPr>
        <w:t>不处于</w:t>
      </w:r>
      <w:r>
        <w:rPr>
          <w:rFonts w:ascii="宋体" w:hAnsi="宋体" w:cs="Arial"/>
          <w:szCs w:val="21"/>
        </w:rPr>
        <w:t>减数第二次分裂中期</w:t>
      </w:r>
    </w:p>
    <w:p>
      <w:pPr>
        <w:tabs>
          <w:tab w:val="left" w:pos="2385"/>
          <w:tab w:val="left" w:pos="2552"/>
          <w:tab w:val="left" w:pos="4678"/>
          <w:tab w:val="left" w:pos="6663"/>
        </w:tabs>
        <w:snapToGrid w:val="0"/>
        <w:ind w:firstLine="420" w:firstLineChars="200"/>
        <w:rPr>
          <w:rFonts w:ascii="宋体" w:hAnsi="宋体" w:eastAsia="宋体" w:cs="Arial"/>
          <w:szCs w:val="21"/>
        </w:rPr>
      </w:pPr>
      <w:r>
        <w:rPr>
          <w:rFonts w:ascii="宋体" w:hAnsi="宋体" w:cs="Arial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148590</wp:posOffset>
            </wp:positionV>
            <wp:extent cx="1069975" cy="914400"/>
            <wp:effectExtent l="0" t="0" r="0" b="0"/>
            <wp:wrapTight wrapText="bothSides">
              <wp:wrapPolygon>
                <wp:start x="0" y="0"/>
                <wp:lineTo x="0" y="21150"/>
                <wp:lineTo x="21151" y="21150"/>
                <wp:lineTo x="21151" y="0"/>
                <wp:lineTo x="0" y="0"/>
              </wp:wrapPolygon>
            </wp:wrapTight>
            <wp:docPr id="238" name="图片 238" descr="B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 descr="B31.T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914400"/>
                    </a:xfrm>
                    <a:custGeom>
                      <a:avLst/>
                      <a:gdLst/>
                      <a:ahLst/>
                      <a:cxnLst>
                        <a:cxn ang="0">
                          <a:pos x="r" y="vc"/>
                        </a:cxn>
                        <a:cxn ang="5400000">
                          <a:pos x="hc" y="b"/>
                        </a:cxn>
                        <a:cxn ang="10800000">
                          <a:pos x="l" y="vc"/>
                        </a:cxn>
                        <a:cxn ang="16200000">
                          <a:pos x="hc" y="t"/>
                        </a:cxn>
                      </a:cxnLst>
                      <a:rect l="0" t="0" r="r" b="b"/>
                      <a:pathLst>
                        <a:path w="21600" h="21600">
                          <a:moveTo>
                            <a:pt x="0" y="0"/>
                          </a:moveTo>
                          <a:lnTo>
                            <a:pt x="0" y="21600"/>
                          </a:lnTo>
                          <a:lnTo>
                            <a:pt x="21600" y="21600"/>
                          </a:lnTo>
                          <a:lnTo>
                            <a:pt x="21600" y="0"/>
                          </a:lnTo>
                          <a:close/>
                        </a:path>
                      </a:pathLst>
                    </a:cu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Arial"/>
          <w:szCs w:val="21"/>
        </w:rPr>
        <w:t>的理由是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420" w:firstLineChars="200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①有同源染色体　②有等位基因　③有成对的性染色体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420" w:firstLineChars="200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④没有联会　</w:t>
      </w:r>
      <w:r>
        <w:rPr>
          <w:rFonts w:hint="eastAsia" w:ascii="宋体" w:hAnsi="宋体" w:cs="Arial"/>
          <w:szCs w:val="21"/>
        </w:rPr>
        <w:t xml:space="preserve">    </w:t>
      </w:r>
      <w:r>
        <w:rPr>
          <w:rFonts w:ascii="宋体" w:hAnsi="宋体" w:cs="Arial"/>
          <w:szCs w:val="21"/>
        </w:rPr>
        <w:t>⑤有染色单体</w:t>
      </w:r>
    </w:p>
    <w:p>
      <w:pPr>
        <w:pStyle w:val="20"/>
        <w:tabs>
          <w:tab w:val="left" w:pos="2552"/>
          <w:tab w:val="left" w:pos="4678"/>
          <w:tab w:val="left" w:pos="6663"/>
        </w:tabs>
        <w:adjustRightInd/>
        <w:spacing w:after="0"/>
        <w:ind w:left="570" w:firstLine="0" w:firstLineChars="0"/>
        <w:rPr>
          <w:rFonts w:cs="Arial"/>
          <w:sz w:val="21"/>
          <w:szCs w:val="21"/>
        </w:rPr>
      </w:pPr>
      <w:r>
        <w:rPr>
          <w:rFonts w:hint="eastAsia" w:cs="Arial"/>
          <w:sz w:val="21"/>
          <w:szCs w:val="21"/>
        </w:rPr>
        <w:t>A．</w:t>
      </w:r>
      <w:r>
        <w:rPr>
          <w:rFonts w:cs="Arial"/>
          <w:sz w:val="21"/>
          <w:szCs w:val="21"/>
        </w:rPr>
        <w:t>①③⑤</w:t>
      </w:r>
    </w:p>
    <w:p>
      <w:pPr>
        <w:pStyle w:val="20"/>
        <w:tabs>
          <w:tab w:val="left" w:pos="2552"/>
          <w:tab w:val="left" w:pos="4678"/>
          <w:tab w:val="left" w:pos="6663"/>
        </w:tabs>
        <w:adjustRightInd/>
        <w:spacing w:after="0"/>
        <w:ind w:left="570" w:firstLine="0" w:firstLineChars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B．②③④</w:t>
      </w:r>
    </w:p>
    <w:p>
      <w:pPr>
        <w:pStyle w:val="20"/>
        <w:tabs>
          <w:tab w:val="left" w:pos="2552"/>
          <w:tab w:val="left" w:pos="4678"/>
          <w:tab w:val="left" w:pos="6663"/>
        </w:tabs>
        <w:adjustRightInd/>
        <w:spacing w:after="0"/>
        <w:ind w:left="570" w:firstLine="0" w:firstLineChars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>
        <w:rPr>
          <w:rFonts w:hint="eastAsia" w:ascii="等线" w:hAnsi="等线"/>
          <w:sz w:val="21"/>
          <w:szCs w:val="21"/>
        </w:rPr>
        <w:t>．</w:t>
      </w:r>
      <w:r>
        <w:rPr>
          <w:rFonts w:cs="Arial"/>
          <w:sz w:val="21"/>
          <w:szCs w:val="21"/>
        </w:rPr>
        <w:t>①②③</w:t>
      </w:r>
    </w:p>
    <w:p>
      <w:pPr>
        <w:pStyle w:val="20"/>
        <w:tabs>
          <w:tab w:val="left" w:pos="2552"/>
          <w:tab w:val="left" w:pos="4678"/>
          <w:tab w:val="left" w:pos="6663"/>
        </w:tabs>
        <w:adjustRightInd/>
        <w:spacing w:after="0"/>
        <w:ind w:left="570" w:firstLine="0" w:firstLineChars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D．①②③④⑤</w:t>
      </w:r>
      <w:r>
        <w:rPr>
          <w:rFonts w:hint="eastAsia" w:cs="Arial"/>
          <w:sz w:val="21"/>
          <w:szCs w:val="21"/>
        </w:rPr>
        <w:t xml:space="preserve"> 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</w:rPr>
      </w:pPr>
      <w:r>
        <w:rPr>
          <w:rFonts w:hint="eastAsia" w:cs="Times New Roman" w:asciiTheme="minorEastAsia" w:hAnsiTheme="minorEastAsia"/>
        </w:rPr>
        <w:t>27</w:t>
      </w:r>
      <w:r>
        <w:rPr>
          <w:rFonts w:cs="Times New Roman" w:asciiTheme="minorEastAsia" w:hAnsiTheme="minorEastAsia"/>
        </w:rPr>
        <w:t>.在动物细胞有丝分裂中期，若从一极观察，可见到染色体的排列情况是图中的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26035</wp:posOffset>
            </wp:positionV>
            <wp:extent cx="2495550" cy="777240"/>
            <wp:effectExtent l="0" t="0" r="0" b="3810"/>
            <wp:wrapTight wrapText="bothSides">
              <wp:wrapPolygon>
                <wp:start x="0" y="0"/>
                <wp:lineTo x="0" y="21176"/>
                <wp:lineTo x="21435" y="21176"/>
                <wp:lineTo x="21435" y="0"/>
                <wp:lineTo x="0" y="0"/>
              </wp:wrapPolygon>
            </wp:wrapTight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Theme="minorEastAsia" w:hAnsiTheme="minorEastAsia"/>
        </w:rPr>
        <w:t>A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cs="Times New Roman" w:asciiTheme="minorEastAsia" w:hAnsiTheme="minorEastAsia"/>
        </w:rPr>
        <w:t>图</w:t>
      </w:r>
      <w:r>
        <w:rPr>
          <w:rFonts w:cs="Times New Roman" w:asciiTheme="minorEastAsia" w:hAnsiTheme="minorEastAsia"/>
        </w:rPr>
        <w:t xml:space="preserve"> A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cs="Times New Roman" w:asciiTheme="minorEastAsia" w:hAnsiTheme="minorEastAsia"/>
        </w:rPr>
        <w:t>图</w:t>
      </w:r>
      <w:r>
        <w:rPr>
          <w:rFonts w:cs="Times New Roman" w:asciiTheme="minorEastAsia" w:hAnsiTheme="minorEastAsia"/>
        </w:rPr>
        <w:t>B</w:t>
      </w:r>
      <w:r>
        <w:rPr>
          <w:rFonts w:hint="eastAsia" w:cs="Times New Roman" w:asciiTheme="minorEastAsia" w:hAnsiTheme="minorEastAsia"/>
        </w:rPr>
        <w:t xml:space="preserve">   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cs="Times New Roman" w:asciiTheme="minorEastAsia" w:hAnsiTheme="minorEastAsia"/>
        </w:rPr>
        <w:t>图</w:t>
      </w:r>
      <w:r>
        <w:rPr>
          <w:rFonts w:cs="Times New Roman" w:asciiTheme="minorEastAsia" w:hAnsiTheme="minorEastAsia"/>
        </w:rPr>
        <w:t>C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textAlignment w:val="center"/>
        <w:rPr>
          <w:rFonts w:asciiTheme="minorEastAsia" w:hAnsiTheme="minorEastAsia"/>
        </w:rPr>
      </w:pPr>
      <w:r>
        <w:rPr>
          <w:rFonts w:cs="Times New Roman" w:asciiTheme="minorEastAsia" w:hAnsiTheme="minorEastAsia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cs="Times New Roman" w:asciiTheme="minorEastAsia" w:hAnsiTheme="minorEastAsia"/>
        </w:rPr>
        <w:t>图</w:t>
      </w:r>
      <w:r>
        <w:rPr>
          <w:rFonts w:cs="Times New Roman" w:asciiTheme="minorEastAsia" w:hAnsiTheme="minorEastAsia"/>
        </w:rPr>
        <w:t>D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210" w:hanging="210" w:hangingChars="100"/>
        <w:textAlignment w:val="center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28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下列涉及ATP的说法正确的是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210" w:leftChars="100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A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人体细胞厌氧呼吸的第二阶段，丙酮酸被［H］还原为乳酸，同时释放能量合成ATP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210" w:leftChars="100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B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放能反应都能产生ATP,吸能反应都会消耗ATP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210" w:leftChars="100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C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ATP中远离脱氧核糖的高能磷酸键比较容易断裂</w:t>
      </w:r>
    </w:p>
    <w:p>
      <w:pPr>
        <w:tabs>
          <w:tab w:val="left" w:pos="2552"/>
          <w:tab w:val="left" w:pos="4678"/>
          <w:tab w:val="left" w:pos="6663"/>
        </w:tabs>
        <w:ind w:firstLine="210" w:firstLineChars="100"/>
        <w:textAlignment w:val="center"/>
      </w:pPr>
      <w:r>
        <w:rPr>
          <w:rFonts w:ascii="宋体" w:hAnsi="宋体"/>
          <w:szCs w:val="21"/>
        </w:rPr>
        <w:t>D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/>
          <w:szCs w:val="21"/>
        </w:rPr>
        <w:t>主动转运载体的活动消耗ATP，所以是吸能反应</w:t>
      </w:r>
    </w:p>
    <w:p>
      <w:pPr>
        <w:widowControl/>
        <w:tabs>
          <w:tab w:val="left" w:pos="2552"/>
          <w:tab w:val="left" w:pos="4678"/>
          <w:tab w:val="left" w:pos="6663"/>
        </w:tabs>
        <w:ind w:left="283" w:hanging="283" w:hangingChars="135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29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asciiTheme="minorEastAsia" w:hAnsiTheme="minorEastAsia"/>
          <w:szCs w:val="21"/>
        </w:rPr>
        <w:t>先天性肌强直由编码骨骼肌氯离子通道蛋白的</w:t>
      </w:r>
      <w:r>
        <w:rPr>
          <w:rFonts w:asciiTheme="minorEastAsia" w:hAnsiTheme="minorEastAsia"/>
          <w:i/>
          <w:szCs w:val="21"/>
        </w:rPr>
        <w:t>CLCN1</w:t>
      </w:r>
      <w:r>
        <w:rPr>
          <w:rFonts w:hint="eastAsia" w:asciiTheme="minorEastAsia" w:hAnsiTheme="minorEastAsia"/>
          <w:szCs w:val="21"/>
        </w:rPr>
        <w:t>基因突变引起，依据遗传方式不同分为</w:t>
      </w:r>
      <w:r>
        <w:rPr>
          <w:rFonts w:asciiTheme="minorEastAsia" w:hAnsiTheme="minorEastAsia"/>
          <w:szCs w:val="21"/>
        </w:rPr>
        <w:t>Becker</w:t>
      </w:r>
      <w:r>
        <w:rPr>
          <w:rFonts w:hint="eastAsia" w:asciiTheme="minorEastAsia" w:hAnsiTheme="minorEastAsia"/>
          <w:szCs w:val="21"/>
        </w:rPr>
        <w:t>病（常染色体显性）和</w:t>
      </w:r>
      <w:r>
        <w:rPr>
          <w:rFonts w:asciiTheme="minorEastAsia" w:hAnsiTheme="minorEastAsia"/>
          <w:szCs w:val="21"/>
        </w:rPr>
        <w:t>Thomsen</w:t>
      </w:r>
      <w:r>
        <w:rPr>
          <w:rFonts w:hint="eastAsia" w:asciiTheme="minorEastAsia" w:hAnsiTheme="minorEastAsia"/>
          <w:szCs w:val="21"/>
        </w:rPr>
        <w:t>病（常染色体隐性），但前者通常发病更早且累及其他器官。下图是某一先天性肌强直家系的系谱图，据此分析下列说法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A．Becker病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asciiTheme="minorEastAsia" w:hAnsiTheme="minorEastAsia"/>
          <w:szCs w:val="21"/>
        </w:rPr>
        <w:t>Thomsen</w:t>
      </w:r>
      <w:r>
        <w:rPr>
          <w:rFonts w:hint="eastAsia" w:asciiTheme="minorEastAsia" w:hAnsiTheme="minorEastAsia"/>
          <w:szCs w:val="21"/>
        </w:rPr>
        <w:t>病的致病基因互为等位基因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B．据图判断，该家族所患遗传病最可能是Becker病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C．Ⅲ-5与一父母</w:t>
      </w:r>
      <w:r>
        <w:rPr>
          <w:rFonts w:hint="eastAsia" w:asciiTheme="minorEastAsia" w:hAnsiTheme="minorEastAsia"/>
          <w:szCs w:val="21"/>
        </w:rPr>
        <w:t>表现</w:t>
      </w:r>
      <w:r>
        <w:rPr>
          <w:rFonts w:asciiTheme="minorEastAsia" w:hAnsiTheme="minorEastAsia"/>
          <w:szCs w:val="21"/>
        </w:rPr>
        <w:t>均正常</w:t>
      </w:r>
      <w:r>
        <w:rPr>
          <w:rFonts w:hint="eastAsia" w:asciiTheme="minorEastAsia" w:hAnsiTheme="minorEastAsia"/>
          <w:szCs w:val="21"/>
        </w:rPr>
        <w:t>的</w:t>
      </w:r>
      <w:r>
        <w:rPr>
          <w:rFonts w:asciiTheme="minorEastAsia" w:hAnsiTheme="minorEastAsia"/>
          <w:szCs w:val="21"/>
        </w:rPr>
        <w:t>患者婚配，后代</w:t>
      </w:r>
      <w:r>
        <w:rPr>
          <w:rFonts w:hint="eastAsia" w:asciiTheme="minorEastAsia" w:hAnsiTheme="minorEastAsia"/>
          <w:szCs w:val="21"/>
        </w:rPr>
        <w:t>可能不</w:t>
      </w:r>
      <w:r>
        <w:rPr>
          <w:rFonts w:asciiTheme="minorEastAsia" w:hAnsiTheme="minorEastAsia"/>
          <w:szCs w:val="21"/>
        </w:rPr>
        <w:t>患病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D．</w:t>
      </w:r>
      <w:r>
        <w:rPr>
          <w:rFonts w:hint="eastAsia" w:asciiTheme="minorEastAsia" w:hAnsiTheme="minorEastAsia"/>
          <w:szCs w:val="21"/>
        </w:rPr>
        <w:t>突触后膜氯离子内流受阻不会影响抑制性电位的产生</w:t>
      </w:r>
    </w:p>
    <w:p>
      <w:pPr>
        <w:widowControl/>
        <w:tabs>
          <w:tab w:val="left" w:pos="2552"/>
          <w:tab w:val="left" w:pos="4678"/>
          <w:tab w:val="left" w:pos="6663"/>
        </w:tabs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30．</w:t>
      </w:r>
      <w:r>
        <w:rPr>
          <w:rFonts w:hint="eastAsia" w:asciiTheme="minorEastAsia" w:hAnsiTheme="minorEastAsia"/>
        </w:rPr>
        <w:t>下列有关实验的叙述，正确的是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A．</w:t>
      </w:r>
      <w:r>
        <w:rPr>
          <w:rFonts w:hint="eastAsia" w:asciiTheme="minorEastAsia" w:hAnsiTheme="minorEastAsia"/>
        </w:rPr>
        <w:t>将花生子叶细胞直接放在显微镜下观察，能见到多个橘黄色的脂肪颗粒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B．纸层析法分离叶绿体色素，</w:t>
      </w:r>
      <w:r>
        <w:rPr>
          <w:rFonts w:hint="eastAsia" w:asciiTheme="minorEastAsia" w:hAnsiTheme="minorEastAsia"/>
        </w:rPr>
        <w:t>在滤纸条上扩散速度最慢的是</w:t>
      </w:r>
      <w:r>
        <w:rPr>
          <w:rFonts w:asciiTheme="minorEastAsia" w:hAnsiTheme="minorEastAsia"/>
        </w:rPr>
        <w:t xml:space="preserve">叶绿素b 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C．探索淀粉酶对淀粉和蔗糖的专一性作用时，可用</w:t>
      </w:r>
      <w:r>
        <w:rPr>
          <w:rFonts w:hint="eastAsia" w:asciiTheme="minorEastAsia" w:hAnsiTheme="minorEastAsia"/>
        </w:rPr>
        <w:t>碘-</w:t>
      </w:r>
      <w:r>
        <w:rPr>
          <w:rFonts w:asciiTheme="minorEastAsia" w:hAnsiTheme="minorEastAsia"/>
          <w:szCs w:val="21"/>
        </w:rPr>
        <w:t>碘化钾溶液</w:t>
      </w:r>
      <w:r>
        <w:rPr>
          <w:rFonts w:asciiTheme="minorEastAsia" w:hAnsiTheme="minorEastAsia"/>
        </w:rPr>
        <w:t xml:space="preserve">作鉴定试剂 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D．观察植物细胞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质壁分离与复原</w:t>
      </w:r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洋葱根尖分生区的细胞是实验的最佳材料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3827145</wp:posOffset>
            </wp:positionH>
            <wp:positionV relativeFrom="paragraph">
              <wp:posOffset>29845</wp:posOffset>
            </wp:positionV>
            <wp:extent cx="1911985" cy="1266190"/>
            <wp:effectExtent l="0" t="0" r="12065" b="10160"/>
            <wp:wrapTight wrapText="bothSides">
              <wp:wrapPolygon>
                <wp:start x="0" y="0"/>
                <wp:lineTo x="0" y="21123"/>
                <wp:lineTo x="21306" y="21123"/>
                <wp:lineTo x="21306" y="0"/>
                <wp:lineTo x="0" y="0"/>
              </wp:wrapPolygon>
            </wp:wrapTight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985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 w:asciiTheme="minorEastAsia" w:hAnsiTheme="minorEastAsia"/>
        </w:rPr>
        <w:t>3</w:t>
      </w:r>
      <w:r>
        <w:rPr>
          <w:rFonts w:hint="eastAsia" w:cs="Times New Roman" w:asciiTheme="minorEastAsia" w:hAnsiTheme="minorEastAsia"/>
          <w:lang w:val="en-US" w:eastAsia="zh-CN"/>
        </w:rPr>
        <w:t>1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</w:rPr>
        <w:t>下图是探究小鼠在不同温度下呼吸速率(用单位时间的耗氧量表示)的实验装置。打开夹子A，使水检压计左右水平；关闭夹子A，用注射器向广口瓶中注入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5 mL O</w:t>
      </w:r>
      <w:r>
        <w:rPr>
          <w:rFonts w:asciiTheme="minorEastAsia" w:hAnsiTheme="minorEastAsia"/>
          <w:vertAlign w:val="subscript"/>
        </w:rPr>
        <w:t>2</w:t>
      </w:r>
      <w:r>
        <w:rPr>
          <w:rFonts w:cs="Times New Roman" w:asciiTheme="minorEastAsia" w:hAnsiTheme="minorEastAsia"/>
        </w:rPr>
        <w:t>，水检压计左侧液面升高，记录左右液面重新平齐时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</w:rPr>
      </w:pPr>
      <w:r>
        <w:rPr>
          <w:rFonts w:cs="Times New Roman" w:asciiTheme="minorEastAsia" w:hAnsiTheme="minorEastAsia"/>
        </w:rPr>
        <w:t>所用的时间。下列叙述错误的是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</w:rPr>
      </w:pPr>
      <w:r>
        <w:rPr>
          <w:rFonts w:cs="Times New Roman" w:asciiTheme="minorEastAsia" w:hAnsiTheme="minorEastAsia"/>
        </w:rPr>
        <w:t>A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</w:rPr>
        <w:t>用注射器向广口瓶中注入5 mL O</w:t>
      </w:r>
      <w:r>
        <w:rPr>
          <w:rFonts w:asciiTheme="minorEastAsia" w:hAnsiTheme="minorEastAsia"/>
          <w:vertAlign w:val="subscript"/>
        </w:rPr>
        <w:t>2</w:t>
      </w:r>
      <w:r>
        <w:rPr>
          <w:rFonts w:cs="Times New Roman" w:asciiTheme="minorEastAsia" w:hAnsiTheme="minorEastAsia"/>
        </w:rPr>
        <w:t>后要立刻关闭夹子B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</w:rPr>
      </w:pPr>
      <w:r>
        <w:rPr>
          <w:rFonts w:cs="Times New Roman" w:asciiTheme="minorEastAsia" w:hAnsiTheme="minorEastAsia"/>
        </w:rPr>
        <w:t>B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</w:rPr>
        <w:t>测定小鼠的呼吸速率需要多次重复进行，最后取平均值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</w:rPr>
      </w:pPr>
      <w:r>
        <w:rPr>
          <w:rFonts w:cs="Times New Roman" w:asciiTheme="minorEastAsia" w:hAnsiTheme="minorEastAsia"/>
        </w:rPr>
        <w:t>C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</w:rPr>
        <w:t>小鼠在25 ℃时的呼吸速率高于10  ℃时的呼吸速率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</w:rPr>
      </w:pPr>
      <w:r>
        <w:rPr>
          <w:rFonts w:cs="Times New Roman" w:asciiTheme="minorEastAsia" w:hAnsiTheme="minorEastAsia"/>
        </w:rPr>
        <w:t>D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cs="Times New Roman" w:asciiTheme="minorEastAsia" w:hAnsiTheme="minorEastAsia"/>
        </w:rPr>
        <w:t>NaOH溶液的作用是排除小鼠呼吸作用产生的CO</w:t>
      </w:r>
      <w:r>
        <w:rPr>
          <w:rFonts w:asciiTheme="minorEastAsia" w:hAnsiTheme="minorEastAsia"/>
          <w:vertAlign w:val="subscript"/>
        </w:rPr>
        <w:t>2</w:t>
      </w:r>
      <w:r>
        <w:rPr>
          <w:rFonts w:cs="Times New Roman" w:asciiTheme="minorEastAsia" w:hAnsiTheme="minorEastAsia"/>
        </w:rPr>
        <w:t>对实</w:t>
      </w:r>
    </w:p>
    <w:p>
      <w:pPr>
        <w:tabs>
          <w:tab w:val="left" w:pos="2552"/>
          <w:tab w:val="left" w:pos="4678"/>
          <w:tab w:val="left" w:pos="6663"/>
        </w:tabs>
        <w:ind w:firstLine="210" w:firstLineChars="100"/>
        <w:textAlignment w:val="center"/>
        <w:rPr>
          <w:rFonts w:asciiTheme="minorEastAsia" w:hAnsiTheme="minorEastAsia"/>
        </w:rPr>
      </w:pPr>
      <w:r>
        <w:rPr>
          <w:rFonts w:hint="eastAsia" w:cs="Times New Roman" w:asciiTheme="minorEastAsia" w:hAnsiTheme="minorEastAsia"/>
        </w:rPr>
        <w:t xml:space="preserve">    </w:t>
      </w:r>
      <w:r>
        <w:rPr>
          <w:rFonts w:cs="Times New Roman" w:asciiTheme="minorEastAsia" w:hAnsiTheme="minorEastAsia"/>
        </w:rPr>
        <w:t>验结果的干扰</w:t>
      </w:r>
    </w:p>
    <w:p>
      <w:pPr>
        <w:pStyle w:val="2"/>
        <w:tabs>
          <w:tab w:val="left" w:pos="2552"/>
          <w:tab w:val="left" w:pos="4678"/>
          <w:tab w:val="left" w:pos="6663"/>
        </w:tabs>
        <w:snapToGrid w:val="0"/>
        <w:rPr>
          <w:rFonts w:hAnsi="宋体" w:cs="宋体"/>
        </w:rPr>
      </w:pPr>
      <w:r>
        <w:rPr>
          <w:rFonts w:hint="eastAsia" w:hAnsi="宋体" w:cs="宋体"/>
        </w:rPr>
        <w:t>3</w:t>
      </w:r>
      <w:r>
        <w:rPr>
          <w:rFonts w:hint="eastAsia" w:hAnsi="宋体" w:cs="宋体"/>
          <w:lang w:val="en-US" w:eastAsia="zh-CN"/>
        </w:rPr>
        <w:t>2</w:t>
      </w:r>
      <w:r>
        <w:rPr>
          <w:rFonts w:hint="eastAsia" w:ascii="等线" w:hAnsi="等线"/>
          <w:kern w:val="0"/>
        </w:rPr>
        <w:t>．</w:t>
      </w:r>
      <w:r>
        <w:rPr>
          <w:rFonts w:hint="eastAsia" w:hAnsi="宋体" w:cs="宋体"/>
        </w:rPr>
        <w:t>喷瓜有雄株、雌株和两性植株，G基因决定雄株，g基因决定两性植株，g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基因决定雌株。G对g、g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是显性，g对g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是显性，如：Gg是雄株，gg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是两性植株，g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是雌株。下列分析正确的是</w:t>
      </w:r>
    </w:p>
    <w:p>
      <w:pPr>
        <w:pStyle w:val="2"/>
        <w:tabs>
          <w:tab w:val="left" w:pos="2552"/>
          <w:tab w:val="left" w:pos="4678"/>
          <w:tab w:val="left" w:pos="6663"/>
        </w:tabs>
        <w:snapToGrid w:val="0"/>
        <w:ind w:firstLine="315" w:firstLineChars="150"/>
        <w:rPr>
          <w:rFonts w:hAnsi="宋体" w:cs="宋体"/>
        </w:rPr>
      </w:pPr>
      <w:r>
        <w:rPr>
          <w:rFonts w:hint="eastAsia" w:hAnsi="宋体" w:cs="宋体"/>
        </w:rPr>
        <w:t>A</w:t>
      </w:r>
      <w:r>
        <w:rPr>
          <w:rFonts w:hint="eastAsia" w:ascii="等线" w:hAnsi="等线"/>
          <w:kern w:val="0"/>
        </w:rPr>
        <w:t>．</w:t>
      </w:r>
      <w:r>
        <w:rPr>
          <w:rFonts w:hint="eastAsia" w:hAnsi="宋体" w:cs="宋体"/>
        </w:rPr>
        <w:t>Gg和Gg</w:t>
      </w:r>
      <w:r>
        <w:rPr>
          <w:rFonts w:hint="eastAsia" w:hAnsi="宋体" w:cs="宋体"/>
          <w:vertAlign w:val="superscript"/>
        </w:rPr>
        <w:t>－</w:t>
      </w:r>
      <w:r>
        <w:rPr>
          <w:rFonts w:hint="eastAsia" w:hAnsi="宋体" w:cs="宋体"/>
        </w:rPr>
        <w:t>能杂交并产生雄株</w:t>
      </w:r>
    </w:p>
    <w:p>
      <w:pPr>
        <w:pStyle w:val="2"/>
        <w:tabs>
          <w:tab w:val="left" w:pos="2552"/>
          <w:tab w:val="left" w:pos="4678"/>
          <w:tab w:val="left" w:pos="6663"/>
        </w:tabs>
        <w:snapToGrid w:val="0"/>
        <w:ind w:firstLine="315" w:firstLineChars="150"/>
        <w:rPr>
          <w:rFonts w:hAnsi="宋体" w:cs="宋体"/>
        </w:rPr>
      </w:pPr>
      <w:r>
        <w:rPr>
          <w:rFonts w:hint="eastAsia" w:hAnsi="宋体" w:cs="宋体"/>
        </w:rPr>
        <w:t>B</w:t>
      </w:r>
      <w:r>
        <w:rPr>
          <w:rFonts w:hint="eastAsia" w:ascii="等线" w:hAnsi="等线"/>
          <w:kern w:val="0"/>
        </w:rPr>
        <w:t>．</w:t>
      </w:r>
      <w:r>
        <w:rPr>
          <w:rFonts w:hint="eastAsia" w:hAnsi="宋体" w:cs="宋体"/>
        </w:rPr>
        <w:t>一株两性植株的喷瓜最多可产生三种配子</w:t>
      </w:r>
    </w:p>
    <w:p>
      <w:pPr>
        <w:pStyle w:val="2"/>
        <w:tabs>
          <w:tab w:val="left" w:pos="2552"/>
          <w:tab w:val="left" w:pos="4678"/>
          <w:tab w:val="left" w:pos="6663"/>
        </w:tabs>
        <w:snapToGrid w:val="0"/>
        <w:ind w:firstLine="315" w:firstLineChars="150"/>
        <w:rPr>
          <w:rFonts w:hAnsi="宋体" w:cs="宋体"/>
        </w:rPr>
      </w:pPr>
      <w:r>
        <w:rPr>
          <w:rFonts w:hint="eastAsia" w:hAnsi="宋体" w:cs="宋体"/>
        </w:rPr>
        <w:t>C</w:t>
      </w:r>
      <w:r>
        <w:rPr>
          <w:rFonts w:hint="eastAsia" w:ascii="等线" w:hAnsi="等线"/>
          <w:kern w:val="0"/>
        </w:rPr>
        <w:t>．</w:t>
      </w:r>
      <w:r>
        <w:rPr>
          <w:rFonts w:hint="eastAsia" w:hAnsi="宋体" w:cs="宋体"/>
        </w:rPr>
        <w:t>两性植株自交不可能产生雌株</w:t>
      </w:r>
    </w:p>
    <w:p>
      <w:pPr>
        <w:pStyle w:val="2"/>
        <w:tabs>
          <w:tab w:val="left" w:pos="2552"/>
          <w:tab w:val="left" w:pos="4678"/>
          <w:tab w:val="left" w:pos="6663"/>
        </w:tabs>
        <w:snapToGrid w:val="0"/>
        <w:ind w:firstLine="315" w:firstLineChars="150"/>
        <w:rPr>
          <w:rFonts w:hAnsi="宋体" w:cs="宋体"/>
        </w:rPr>
      </w:pPr>
      <w:r>
        <w:rPr>
          <w:rFonts w:hint="eastAsia" w:hAnsi="宋体" w:cs="宋体"/>
        </w:rPr>
        <w:t>D</w:t>
      </w:r>
      <w:r>
        <w:rPr>
          <w:rFonts w:hint="eastAsia" w:ascii="等线" w:hAnsi="等线"/>
          <w:kern w:val="0"/>
        </w:rPr>
        <w:t>．</w:t>
      </w:r>
      <w:r>
        <w:rPr>
          <w:rFonts w:hint="eastAsia" w:hAnsi="宋体" w:cs="宋体"/>
        </w:rPr>
        <w:t>两性植株群体内随机传粉，产生的后代中，纯合子比例高于杂合子</w:t>
      </w:r>
    </w:p>
    <w:p>
      <w:pPr>
        <w:tabs>
          <w:tab w:val="left" w:pos="2552"/>
          <w:tab w:val="left" w:pos="4678"/>
          <w:tab w:val="left" w:pos="6663"/>
        </w:tabs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t xml:space="preserve">一种生物个体中,如果隐性个体的成体没有繁殖能力,一个杂合子(Aa)自交,得子一代(F1)个体,在F1个体只能自交和可以自由交配两种情况下,F2中有繁殖能力的个体分别占F2总数的 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t>2/3    1/9   B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t>1/9    2/3    C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t>8/9    5/6    D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t>5/6    8/9</w:t>
      </w:r>
    </w:p>
    <w:p>
      <w:pPr>
        <w:tabs>
          <w:tab w:val="left" w:pos="2552"/>
          <w:tab w:val="left" w:pos="4678"/>
          <w:tab w:val="left" w:pos="6663"/>
        </w:tabs>
        <w:rPr>
          <w:rFonts w:eastAsia="宋体" w:cs="Times New Roman"/>
        </w:rPr>
      </w:pPr>
      <w:r>
        <w:rPr>
          <w:rFonts w:hint="eastAsia"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  <w:szCs w:val="21"/>
        </w:rPr>
        <w:t>果蝇的灰身对黑身为显性，由2号染色体上基因控制。现有一群灰身果蝇(各基因型</w:t>
      </w:r>
      <w:r>
        <w:rPr>
          <w:rFonts w:hint="eastAsia" w:ascii="宋体" w:hAnsi="宋体" w:cs="宋体"/>
        </w:rPr>
        <w:t>雌雄比例均等</w:t>
      </w:r>
      <w:r>
        <w:rPr>
          <w:rFonts w:ascii="宋体" w:hAnsi="宋体" w:cs="宋体"/>
        </w:rPr>
        <w:t>)</w:t>
      </w:r>
      <w:r>
        <w:rPr>
          <w:rFonts w:hint="eastAsia" w:ascii="宋体" w:hAnsi="宋体" w:cs="宋体"/>
        </w:rPr>
        <w:t>，自由交配后，</w:t>
      </w:r>
      <w:r>
        <w:rPr>
          <w:rFonts w:ascii="宋体" w:hAnsi="宋体" w:cs="宋体"/>
        </w:rPr>
        <w:t>F</w:t>
      </w:r>
      <w:r>
        <w:rPr>
          <w:rFonts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中黑身果蝇占</w:t>
      </w:r>
      <w:r>
        <w:rPr>
          <w:rFonts w:ascii="宋体" w:hAnsi="宋体" w:cs="宋体"/>
        </w:rPr>
        <w:t>16</w:t>
      </w:r>
      <w:r>
        <w:rPr>
          <w:rFonts w:hint="eastAsia" w:ascii="宋体" w:hAnsi="宋体" w:cs="宋体"/>
        </w:rPr>
        <w:t>％，则该群灰身果蝇中杂合子占</w:t>
      </w:r>
    </w:p>
    <w:p>
      <w:pPr>
        <w:tabs>
          <w:tab w:val="left" w:pos="2552"/>
          <w:tab w:val="left" w:pos="4678"/>
          <w:tab w:val="left" w:pos="6663"/>
        </w:tabs>
        <w:ind w:firstLine="840" w:firstLineChars="400"/>
        <w:rPr>
          <w:rFonts w:cs="Times New Roman"/>
        </w:rPr>
      </w:pPr>
      <w:r>
        <w:rPr>
          <w:rFonts w:ascii="宋体" w:hAnsi="宋体" w:cs="宋体"/>
        </w:rPr>
        <w:t>A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／</w:t>
      </w:r>
      <w:r>
        <w:rPr>
          <w:rFonts w:ascii="宋体" w:hAnsi="宋体" w:cs="宋体"/>
        </w:rPr>
        <w:t>2    B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／</w:t>
      </w:r>
      <w:r>
        <w:rPr>
          <w:rFonts w:ascii="宋体" w:hAnsi="宋体" w:cs="宋体"/>
        </w:rPr>
        <w:t>3    C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>48</w:t>
      </w:r>
      <w:r>
        <w:rPr>
          <w:rFonts w:hint="eastAsia" w:ascii="宋体" w:hAnsi="宋体" w:cs="宋体"/>
        </w:rPr>
        <w:t>％</w:t>
      </w:r>
      <w:r>
        <w:rPr>
          <w:rFonts w:ascii="宋体" w:hAnsi="宋体" w:cs="宋体"/>
        </w:rPr>
        <w:t xml:space="preserve">    D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>80</w:t>
      </w:r>
      <w:r>
        <w:rPr>
          <w:rFonts w:hint="eastAsia" w:ascii="宋体" w:hAnsi="宋体" w:cs="宋体"/>
        </w:rPr>
        <w:t>％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</w:rPr>
        <w:t>现有一个由 AA.Aa.aa三种基因型个体组成的动物种群，已知该种群随机交配繁殖，而aa个体不具备繁殖能力该种群繁殖一代，子代中AA：Aa：aa=9:6;1，则亲代中AA：Aa：aa的数量比可能为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420" w:firstLineChars="200"/>
        <w:textAlignment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</w:rPr>
        <w:t>4：1：4           B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</w:rPr>
        <w:t>4：2：4          C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</w:rPr>
        <w:t>4：4：4        D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 w:eastAsia="宋体" w:cs="宋体"/>
        </w:rPr>
        <w:t>4：6：4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315" w:hanging="315" w:hangingChars="15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如图所示，内共生起源学说认为:线粒体、叶绿体分别起源于一种原始的好氧细菌和蓝藻类原核细胞，它们最早被先祖厌氧真核细胞吞噬后未被消化，而是与宿主进行长期共生而逐渐演化为重要的细胞器。下列表述正确的是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315" w:hanging="315" w:hangingChars="15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pict>
          <v:shape id="_x0000_s1026" o:spid="_x0000_s1026" o:spt="202" type="#_x0000_t202" style="position:absolute;left:0pt;margin-left:88.4pt;margin-top:2.9pt;height:102.05pt;width:259.8pt;z-index:251673600;mso-width-relative:page;mso-height-relative:page;" fillcolor="#FFFFFF" filled="t" stroked="t" coordsize="21600,21600">
            <v:path/>
            <v:fill on="t" focussize="0,0"/>
            <v:stroke joinstyle="round"/>
            <v:imagedata o:title=""/>
            <o:lock v:ext="edit" aspectratio="f"/>
            <v:textbox inset="0mm,0mm,0mm,0mm">
              <w:txbxContent>
                <w:p>
                  <w:r>
                    <w:drawing>
                      <wp:inline distT="0" distB="0" distL="0" distR="0">
                        <wp:extent cx="3079115" cy="1129030"/>
                        <wp:effectExtent l="0" t="0" r="6985" b="0"/>
                        <wp:docPr id="1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1506" cy="11298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315" w:hanging="315" w:hangingChars="150"/>
        <w:rPr>
          <w:rFonts w:ascii="宋体" w:hAnsi="宋体" w:cs="宋体"/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315" w:hanging="315" w:hangingChars="150"/>
        <w:rPr>
          <w:rFonts w:ascii="宋体" w:hAnsi="宋体" w:cs="宋体"/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left="315" w:hanging="315" w:hangingChars="150"/>
        <w:rPr>
          <w:rFonts w:ascii="宋体" w:hAnsi="宋体" w:cs="宋体"/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rPr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rPr>
          <w:rFonts w:ascii="宋体" w:hAnsi="宋体" w:cs="宋体"/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rPr>
          <w:rFonts w:ascii="宋体" w:hAnsi="宋体" w:cs="宋体"/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rPr>
          <w:rFonts w:ascii="宋体" w:hAnsi="宋体" w:cs="宋体"/>
          <w:sz w:val="21"/>
          <w:szCs w:val="21"/>
        </w:rPr>
      </w:pP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firstLine="336" w:firstLineChars="16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线粒体和叶绿体分裂繁殖的事实不支持内共生假说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firstLine="336" w:firstLineChars="16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B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根据此假说，线粒体的外膜是从原始的真核细胞的细胞膜衍生而来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firstLine="336" w:firstLineChars="16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C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线粒体和叶绿体的膜结构不同于细胞膜和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firstLine="352" w:firstLineChars="160"/>
        <w:rPr>
          <w:rFonts w:ascii="宋体" w:hAnsi="宋体" w:cs="宋体"/>
          <w:sz w:val="21"/>
          <w:szCs w:val="21"/>
        </w:rPr>
      </w:pPr>
      <w:r>
        <w:rPr>
          <w:rFonts w:ascii="宋体" w:hAnsi="宋体"/>
        </w:rPr>
        <w:pict>
          <v:shape id="_x0000_s1027" o:spid="_x0000_s1027" o:spt="202" type="#_x0000_t202" style="position:absolute;left:0pt;margin-left:267.5pt;margin-top:3.45pt;height:90.75pt;width:164pt;z-index:251674624;mso-width-relative:page;mso-height-relative:page;" fillcolor="#FFFFFF" filled="t" stroked="t" coordsize="21600,21600">
            <v:path/>
            <v:fill on="t" focussize="0,0"/>
            <v:stroke joinstyle="round"/>
            <v:imagedata o:title=""/>
            <o:lock v:ext="edit" aspectratio="f"/>
            <v:textbox inset="0mm,0mm,0mm,0mm">
              <w:txbxContent>
                <w:p>
                  <w:r>
                    <w:rPr>
                      <w:rFonts w:ascii="宋体" w:hAnsi="宋体"/>
                    </w:rPr>
                    <w:drawing>
                      <wp:inline distT="0" distB="0" distL="114300" distR="114300">
                        <wp:extent cx="2219960" cy="1129030"/>
                        <wp:effectExtent l="0" t="0" r="8890" b="0"/>
                        <wp:docPr id="39" name="图片 8" descr="学科网 版权所有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9" name="图片 8" descr="学科网 版权所有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>
                                  <a:lum bright="6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23488" cy="1130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sz w:val="21"/>
          <w:szCs w:val="21"/>
        </w:rPr>
        <w:t xml:space="preserve">   其它细胞器膜，不支持此假说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firstLine="336" w:firstLineChars="16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D</w:t>
      </w:r>
      <w:r>
        <w:rPr>
          <w:rFonts w:hint="eastAsia" w:ascii="等线" w:hAnsi="等线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先祖厌氧真核生物吞噬需氧菌后使其解体，</w:t>
      </w:r>
    </w:p>
    <w:p>
      <w:pPr>
        <w:pStyle w:val="21"/>
        <w:tabs>
          <w:tab w:val="left" w:pos="2552"/>
          <w:tab w:val="left" w:pos="4678"/>
          <w:tab w:val="left" w:pos="6663"/>
        </w:tabs>
        <w:spacing w:after="0"/>
        <w:ind w:firstLine="336" w:firstLineChars="16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  解体后的物质组装成线粒体</w:t>
      </w:r>
    </w:p>
    <w:p>
      <w:pPr>
        <w:tabs>
          <w:tab w:val="left" w:pos="2552"/>
          <w:tab w:val="left" w:pos="4678"/>
          <w:tab w:val="left" w:pos="6663"/>
        </w:tabs>
        <w:rPr>
          <w:rFonts w:ascii="宋体" w:hAnsi="宋体"/>
        </w:rPr>
      </w:pPr>
      <w:r>
        <w:rPr>
          <w:rFonts w:hint="eastAsia" w:ascii="宋体" w:hAnsi="宋体"/>
        </w:rPr>
        <w:t>3</w:t>
      </w:r>
      <w:r>
        <w:rPr>
          <w:rFonts w:hint="eastAsia" w:ascii="宋体" w:hAnsi="宋体"/>
          <w:lang w:val="en-US" w:eastAsia="zh-CN"/>
        </w:rPr>
        <w:t>7</w:t>
      </w:r>
      <w:r>
        <w:rPr>
          <w:rFonts w:hint="eastAsia" w:ascii="等线" w:hAnsi="等线"/>
          <w:kern w:val="0"/>
          <w:szCs w:val="21"/>
        </w:rPr>
        <w:t>．</w:t>
      </w:r>
      <w:r>
        <w:rPr>
          <w:rFonts w:hint="eastAsia" w:ascii="宋体" w:hAnsi="宋体"/>
        </w:rPr>
        <w:t>观赏植物蝴蝶兰可通过改变C0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吸收方式以适应</w:t>
      </w:r>
    </w:p>
    <w:p>
      <w:pPr>
        <w:tabs>
          <w:tab w:val="left" w:pos="2552"/>
          <w:tab w:val="left" w:pos="4678"/>
          <w:tab w:val="left" w:pos="6663"/>
        </w:tabs>
        <w:rPr>
          <w:rFonts w:ascii="宋体" w:hAnsi="宋体"/>
        </w:rPr>
      </w:pPr>
      <w:r>
        <w:rPr>
          <w:rFonts w:hint="eastAsia" w:ascii="宋体" w:hAnsi="宋体"/>
        </w:rPr>
        <w:t>环境变化。长期干旱条件下，蝴蝶兰可以在夜间吸收</w:t>
      </w:r>
    </w:p>
    <w:p>
      <w:pPr>
        <w:tabs>
          <w:tab w:val="left" w:pos="2552"/>
          <w:tab w:val="left" w:pos="4678"/>
          <w:tab w:val="left" w:pos="6663"/>
        </w:tabs>
        <w:rPr>
          <w:rFonts w:ascii="宋体" w:hAnsi="宋体"/>
        </w:rPr>
      </w:pPr>
      <w:r>
        <w:rPr>
          <w:rFonts w:hint="eastAsia" w:ascii="宋体" w:hAnsi="宋体"/>
        </w:rPr>
        <w:t>C0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并贮存在细胞液中，白天细胞液则释放C0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，据图</w:t>
      </w:r>
    </w:p>
    <w:p>
      <w:pPr>
        <w:tabs>
          <w:tab w:val="left" w:pos="2552"/>
          <w:tab w:val="left" w:pos="4678"/>
          <w:tab w:val="left" w:pos="6663"/>
        </w:tabs>
      </w:pPr>
      <w:r>
        <w:rPr>
          <w:rFonts w:hint="eastAsia" w:ascii="宋体" w:hAnsi="宋体"/>
        </w:rPr>
        <w:t>分析，以下说法中正确的是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</w:pPr>
      <w:r>
        <w:rPr>
          <w:rFonts w:hint="eastAsia" w:ascii="宋体" w:hAnsi="宋体"/>
        </w:rPr>
        <w:t>A．正常条件下的蝴蝶兰在20～24时能产生[H]和ATP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</w:pPr>
      <w:r>
        <w:rPr>
          <w:rFonts w:hint="eastAsia" w:ascii="宋体" w:hAnsi="宋体"/>
        </w:rPr>
        <w:t>B．长期干旱条件下的蝴蝶兰在O～4时有C</w:t>
      </w:r>
      <w:r>
        <w:rPr>
          <w:rFonts w:hint="eastAsia" w:ascii="宋体" w:hAnsi="宋体"/>
          <w:vertAlign w:val="subscript"/>
        </w:rPr>
        <w:t>3</w:t>
      </w:r>
      <w:r>
        <w:rPr>
          <w:rFonts w:hint="eastAsia" w:ascii="宋体" w:hAnsi="宋体"/>
        </w:rPr>
        <w:t>的还原发生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</w:pPr>
      <w:r>
        <w:rPr>
          <w:rFonts w:hint="eastAsia" w:ascii="宋体" w:hAnsi="宋体"/>
        </w:rPr>
        <w:t>C．长期干旱条件下的蝴蝶兰在10～16时用于光合作用的C0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全部来自细胞液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</w:pPr>
      <w:r>
        <w:rPr>
          <w:rFonts w:hint="eastAsia" w:ascii="宋体" w:hAnsi="宋体"/>
        </w:rPr>
        <w:t>D．上午10时，突然降低环境中的 C0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，蝴蝶兰在两种条件下C</w:t>
      </w:r>
      <w:r>
        <w:rPr>
          <w:rFonts w:hint="eastAsia" w:ascii="宋体" w:hAnsi="宋体"/>
          <w:vertAlign w:val="subscript"/>
        </w:rPr>
        <w:t>3</w:t>
      </w:r>
      <w:r>
        <w:rPr>
          <w:rFonts w:hint="eastAsia" w:ascii="宋体" w:hAnsi="宋体"/>
        </w:rPr>
        <w:t>的含量均明显下降</w:t>
      </w:r>
    </w:p>
    <w:p>
      <w:pPr>
        <w:tabs>
          <w:tab w:val="left" w:pos="2552"/>
          <w:tab w:val="left" w:pos="4678"/>
          <w:tab w:val="left" w:pos="6663"/>
        </w:tabs>
        <w:rPr>
          <w:rFonts w:cs="Lucida Sans Unicode" w:asciiTheme="minorEastAsia" w:hAnsiTheme="minorEastAsia"/>
          <w:szCs w:val="21"/>
          <w:shd w:val="clear" w:color="auto" w:fill="FFFFFF"/>
        </w:rPr>
      </w:pPr>
      <w:r>
        <w:rPr>
          <w:rFonts w:hint="eastAsia" w:cs="Lucida Sans Unicode" w:asciiTheme="minorEastAsia" w:hAnsiTheme="minorEastAsia"/>
          <w:szCs w:val="21"/>
          <w:shd w:val="clear" w:color="auto" w:fill="FFFFFF"/>
          <w:lang w:val="en-US" w:eastAsia="zh-CN"/>
        </w:rPr>
        <w:t>38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hint="eastAsia" w:cs="Lucida Sans Unicode" w:asciiTheme="minorEastAsia" w:hAnsiTheme="minorEastAsia"/>
          <w:szCs w:val="21"/>
          <w:shd w:val="clear" w:color="auto" w:fill="FFFFFF"/>
        </w:rPr>
        <w:t>人类某常染色体遗传病，基因型EE都患病，Ee有</w:t>
      </w:r>
      <w:r>
        <w:rPr>
          <w:rFonts w:cs="宋体" w:asciiTheme="minorEastAsia" w:hAnsiTheme="minorEastAsia"/>
        </w:rPr>
        <w:t xml:space="preserve">1/3 </w:t>
      </w:r>
      <w:r>
        <w:rPr>
          <w:rFonts w:hint="eastAsia" w:cs="Lucida Sans Unicode" w:asciiTheme="minorEastAsia" w:hAnsiTheme="minorEastAsia"/>
          <w:szCs w:val="21"/>
          <w:shd w:val="clear" w:color="auto" w:fill="FFFFFF"/>
        </w:rPr>
        <w:t>患病，ee都正常．一对新婚夫妇表现正常，妻子的母亲是Ee患者，她的父亲和丈夫的家族中均无该病患者，请推测这对夫妇的子女中患病的概率是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cs="Times New Roman" w:asciiTheme="minorEastAsia" w:hAnsiTheme="minorEastAsia"/>
        </w:rPr>
      </w:pP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．</w:t>
      </w:r>
      <w:r>
        <w:rPr>
          <w:rFonts w:cs="宋体" w:asciiTheme="minorEastAsia" w:hAnsiTheme="minorEastAsia"/>
        </w:rPr>
        <w:t>1/4</w:t>
      </w:r>
      <w:r>
        <w:rPr>
          <w:rFonts w:hint="eastAsia" w:cs="宋体" w:asciiTheme="minorEastAsia" w:hAnsiTheme="minorEastAsia"/>
        </w:rPr>
        <w:tab/>
      </w:r>
      <w:r>
        <w:rPr>
          <w:rFonts w:cs="宋体" w:asciiTheme="minorEastAsia" w:hAnsiTheme="minorEastAsia"/>
        </w:rPr>
        <w:t>B</w:t>
      </w:r>
      <w:r>
        <w:rPr>
          <w:rFonts w:hint="eastAsia" w:cs="宋体" w:asciiTheme="minorEastAsia" w:hAnsiTheme="minorEastAsia"/>
        </w:rPr>
        <w:t>．</w:t>
      </w:r>
      <w:r>
        <w:rPr>
          <w:rFonts w:cs="宋体" w:asciiTheme="minorEastAsia" w:hAnsiTheme="minorEastAsia"/>
        </w:rPr>
        <w:t>1/</w:t>
      </w:r>
      <w:r>
        <w:rPr>
          <w:rFonts w:hint="eastAsia" w:cs="宋体" w:asciiTheme="minorEastAsia" w:hAnsiTheme="minorEastAsia"/>
        </w:rPr>
        <w:t>10</w:t>
      </w:r>
      <w:r>
        <w:rPr>
          <w:rFonts w:hint="eastAsia" w:cs="宋体" w:asciiTheme="minorEastAsia" w:hAnsiTheme="minorEastAsia"/>
        </w:rPr>
        <w:tab/>
      </w:r>
      <w:r>
        <w:rPr>
          <w:rFonts w:cs="宋体" w:asciiTheme="minorEastAsia" w:hAnsiTheme="minorEastAsia"/>
        </w:rPr>
        <w:t>C</w:t>
      </w:r>
      <w:r>
        <w:rPr>
          <w:rFonts w:hint="eastAsia" w:cs="宋体" w:asciiTheme="minorEastAsia" w:hAnsiTheme="minorEastAsia"/>
        </w:rPr>
        <w:t>．</w:t>
      </w:r>
      <w:r>
        <w:rPr>
          <w:rFonts w:cs="宋体" w:asciiTheme="minorEastAsia" w:hAnsiTheme="minorEastAsia"/>
        </w:rPr>
        <w:t>1/</w:t>
      </w:r>
      <w:r>
        <w:rPr>
          <w:rFonts w:hint="eastAsia" w:cs="宋体" w:asciiTheme="minorEastAsia" w:hAnsiTheme="minorEastAsia"/>
        </w:rPr>
        <w:t>1</w:t>
      </w:r>
      <w:r>
        <w:rPr>
          <w:rFonts w:cs="宋体" w:asciiTheme="minorEastAsia" w:hAnsiTheme="minorEastAsia"/>
        </w:rPr>
        <w:t>2</w:t>
      </w:r>
      <w:r>
        <w:rPr>
          <w:rFonts w:hint="eastAsia" w:cs="宋体" w:asciiTheme="minorEastAsia" w:hAnsiTheme="minorEastAsia"/>
        </w:rPr>
        <w:tab/>
      </w:r>
      <w:r>
        <w:rPr>
          <w:rFonts w:cs="宋体" w:asciiTheme="minorEastAsia" w:hAnsiTheme="minorEastAsia"/>
        </w:rPr>
        <w:t>D</w:t>
      </w:r>
      <w:r>
        <w:rPr>
          <w:rFonts w:hint="eastAsia" w:cs="宋体" w:asciiTheme="minorEastAsia" w:hAnsiTheme="minorEastAsia"/>
        </w:rPr>
        <w:t>．1</w:t>
      </w:r>
      <w:r>
        <w:rPr>
          <w:rFonts w:cs="宋体" w:asciiTheme="minorEastAsia" w:hAnsiTheme="minorEastAsia"/>
        </w:rPr>
        <w:t>/</w:t>
      </w:r>
      <w:r>
        <w:rPr>
          <w:rFonts w:hint="eastAsia" w:cs="宋体" w:asciiTheme="minorEastAsia" w:hAnsiTheme="minorEastAsia"/>
        </w:rPr>
        <w:t>15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="Times New Roman" w:hAnsi="Times New Roman"/>
          <w:b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二、非选择题（本题共</w:t>
      </w:r>
      <w:r>
        <w:rPr>
          <w:rFonts w:ascii="Times New Roman" w:hAnsi="Times New Roman"/>
          <w:b/>
          <w:kern w:val="0"/>
          <w:szCs w:val="21"/>
        </w:rPr>
        <w:t>5</w:t>
      </w:r>
      <w:r>
        <w:rPr>
          <w:rFonts w:hint="eastAsia" w:ascii="Times New Roman" w:hAnsi="Times New Roman"/>
          <w:b/>
          <w:kern w:val="0"/>
          <w:szCs w:val="21"/>
        </w:rPr>
        <w:t>题，共</w:t>
      </w:r>
      <w:r>
        <w:rPr>
          <w:rFonts w:ascii="Times New Roman" w:hAnsi="Times New Roman"/>
          <w:b/>
          <w:kern w:val="0"/>
          <w:szCs w:val="21"/>
        </w:rPr>
        <w:t>40</w:t>
      </w:r>
      <w:r>
        <w:rPr>
          <w:rFonts w:hint="eastAsia" w:ascii="Times New Roman" w:hAnsi="Times New Roman"/>
          <w:b/>
          <w:kern w:val="0"/>
          <w:szCs w:val="21"/>
        </w:rPr>
        <w:t>分）</w:t>
      </w:r>
    </w:p>
    <w:p>
      <w:pPr>
        <w:widowControl/>
        <w:tabs>
          <w:tab w:val="left" w:pos="2552"/>
          <w:tab w:val="left" w:pos="4678"/>
          <w:tab w:val="left" w:pos="6663"/>
        </w:tabs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  <w:lang w:val="en-US" w:eastAsia="zh-CN"/>
        </w:rPr>
        <w:t>39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分）</w:t>
      </w:r>
      <w:r>
        <w:rPr>
          <w:rFonts w:hint="eastAsia" w:cs="宋体" w:asciiTheme="minorEastAsia" w:hAnsiTheme="minorEastAsia"/>
          <w:kern w:val="0"/>
          <w:szCs w:val="21"/>
        </w:rPr>
        <w:t>甲图表示骨骼肌细胞的膜蛋白及其功能的关系；乙图表示四类细胞的亚显微结构模式图，①－⑥表示细胞的各结构。请据图分析回答下列问题:</w:t>
      </w:r>
    </w:p>
    <w:p>
      <w:pPr>
        <w:widowControl/>
        <w:tabs>
          <w:tab w:val="left" w:pos="2552"/>
          <w:tab w:val="left" w:pos="4678"/>
          <w:tab w:val="left" w:pos="6663"/>
        </w:tabs>
        <w:jc w:val="center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drawing>
          <wp:inline distT="0" distB="0" distL="114300" distR="114300">
            <wp:extent cx="4369435" cy="1757680"/>
            <wp:effectExtent l="0" t="0" r="12065" b="13970"/>
            <wp:docPr id="1" name="图片 7" descr="中学联盟网www.sdzxlm.com，微信公众号：zxlmjypt,中学联盟试题组电话0532-81983326 电邮：sdzxlm@vip.126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中学联盟网www.sdzxlm.com，微信公众号：zxlmjypt,中学联盟试题组电话0532-81983326 电邮：sdzxlm@vip.126.com"/>
                    <pic:cNvPicPr>
                      <a:picLocks noChangeAspect="1"/>
                    </pic:cNvPicPr>
                  </pic:nvPicPr>
                  <pic:blipFill>
                    <a:blip r:embed="rId23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9435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（1）甲图体现了细胞膜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  <w:u w:val="single"/>
          <w:lang w:eastAsia="zh-CN"/>
        </w:rPr>
        <w:t>和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>的的功能，均体现了膜蛋白的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性。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（2）从结构上看，乙图Ⅰ～Ⅳ中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>没有以核膜为界限的细胞核，有且只有一种细胞器。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（3）因为Ⅳ既含有③又含有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>，所以确定Ⅳ是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细胞。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（4）四类细胞中共有的细胞器是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Cs w:val="21"/>
        </w:rPr>
        <w:t>，四类细胞与周围环境进行信息交流均依赖于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tabs>
          <w:tab w:val="left" w:pos="2552"/>
          <w:tab w:val="left" w:pos="4678"/>
          <w:tab w:val="left" w:pos="6663"/>
        </w:tabs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（5）乙图Ⅰ细胞某些亲核蛋白可通过核孔进入细胞核中发挥作用。下列物质中，洋葱根尖分生区细胞和造血干细胞都需要运进细胞核的是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>（多选）。</w:t>
      </w:r>
    </w:p>
    <w:p>
      <w:pPr>
        <w:widowControl/>
        <w:tabs>
          <w:tab w:val="left" w:pos="2552"/>
          <w:tab w:val="left" w:pos="4678"/>
          <w:tab w:val="left" w:pos="6663"/>
        </w:tabs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pict>
          <v:shape id="_x0000_s1028" o:spid="_x0000_s1028" o:spt="202" type="#_x0000_t202" style="position:absolute;left:0pt;margin-left:226.8pt;margin-top:7.25pt;height:96.4pt;width:219.05pt;z-index:251672576;mso-width-relative:page;mso-height-relative:page;" fillcolor="#FFFFFF" filled="t" stroked="t" coordsize="21600,21600">
            <v:path/>
            <v:fill on="t" focussize="0,0"/>
            <v:stroke joinstyle="round"/>
            <v:imagedata o:title=""/>
            <o:lock v:ext="edit" aspectratio="f"/>
            <v:textbox inset="0mm,0mm,0mm,0mm">
              <w:txbxContent>
                <w:p>
                  <w:r>
                    <w:rPr>
                      <w:rFonts w:ascii="Times New Roman" w:hAnsi="Times New Roman" w:eastAsia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drawing>
                      <wp:inline distT="0" distB="0" distL="114300" distR="114300">
                        <wp:extent cx="2764790" cy="1080770"/>
                        <wp:effectExtent l="0" t="0" r="0" b="5080"/>
                        <wp:docPr id="34" name="图片 8" descr="学科网(www.zxxk.com)--教育资源门户，提供试卷、教案、课件、论文、素材及各类教学资源下载，还有大量而丰富的教学相关资讯！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图片 8" descr="学科网(www.zxxk.com)--教育资源门户，提供试卷、教案、课件、论文、素材及各类教学资源下载，还有大量而丰富的教学相关资讯！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lum bright="-20001" contrast="48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7001" cy="1082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kern w:val="0"/>
          <w:szCs w:val="21"/>
        </w:rPr>
        <w:t>A.RNA聚合酶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B.DNA聚合酶</w:t>
      </w:r>
    </w:p>
    <w:p>
      <w:pPr>
        <w:widowControl/>
        <w:tabs>
          <w:tab w:val="left" w:pos="2552"/>
          <w:tab w:val="left" w:pos="4678"/>
          <w:tab w:val="left" w:pos="6663"/>
        </w:tabs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C.丙酮酸分解酶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D.ATP水解酶</w:t>
      </w:r>
    </w:p>
    <w:p>
      <w:pPr>
        <w:widowControl/>
        <w:tabs>
          <w:tab w:val="left" w:pos="2552"/>
          <w:tab w:val="left" w:pos="4678"/>
          <w:tab w:val="left" w:pos="6663"/>
        </w:tabs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E.淀粉酶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4</w:t>
      </w:r>
      <w:r>
        <w:rPr>
          <w:rFonts w:hint="eastAsia" w:asciiTheme="minorEastAsia" w:hAnsiTheme="minorEastAsia"/>
          <w:kern w:val="0"/>
          <w:szCs w:val="21"/>
          <w:lang w:val="en-US" w:eastAsia="zh-CN"/>
        </w:rPr>
        <w:t>0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kern w:val="0"/>
          <w:szCs w:val="21"/>
        </w:rPr>
        <w:t>（</w:t>
      </w:r>
      <w:r>
        <w:rPr>
          <w:rFonts w:hint="eastAsia" w:asciiTheme="minorEastAsia" w:hAnsiTheme="minorEastAsia"/>
          <w:kern w:val="0"/>
          <w:szCs w:val="21"/>
        </w:rPr>
        <w:t>5</w:t>
      </w:r>
      <w:r>
        <w:rPr>
          <w:rFonts w:asciiTheme="minorEastAsia" w:hAnsiTheme="minorEastAsia"/>
          <w:kern w:val="0"/>
          <w:szCs w:val="21"/>
        </w:rPr>
        <w:t>分）下图甲表示由磷脂分子合成的人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工膜</w:t>
      </w:r>
      <w:r>
        <w:rPr>
          <w:rFonts w:asciiTheme="minorEastAsia" w:hAnsiTheme="minorEastAsia"/>
          <w:kern w:val="0"/>
          <w:szCs w:val="21"/>
        </w:rPr>
        <w:drawing>
          <wp:inline distT="0" distB="0" distL="114300" distR="114300">
            <wp:extent cx="17780" cy="16510"/>
            <wp:effectExtent l="0" t="0" r="0" b="0"/>
            <wp:docPr id="3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kern w:val="0"/>
          <w:szCs w:val="21"/>
        </w:rPr>
        <w:t>的结构示意图，下图乙表示人的成熟红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细胞膜的结构示意图及葡萄糖和乳酸的跨膜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运输情况，图丙中A为1 mol/L的葡萄糖溶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液，B为1 mol/L的乳酸溶液，请据图回答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以下问题：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(1)图乙中，葡萄糖和乳酸跨膜运输的共同点是都需要________，如果将图乙所示细胞放在无氧环境中，图中________________的跨膜运输不会受到影响。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(2)如果用图甲所示人工膜作为图丙中的半透</w:t>
      </w:r>
      <w:r>
        <w:rPr>
          <w:rFonts w:asciiTheme="minorEastAsia" w:hAnsiTheme="minorEastAsia"/>
          <w:kern w:val="0"/>
          <w:szCs w:val="21"/>
        </w:rPr>
        <w:drawing>
          <wp:inline distT="0" distB="0" distL="114300" distR="114300">
            <wp:extent cx="17780" cy="19050"/>
            <wp:effectExtent l="0" t="0" r="0" b="0"/>
            <wp:docPr id="3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kern w:val="0"/>
          <w:szCs w:val="21"/>
        </w:rPr>
        <w:t>膜，则液面不再变化时，左侧液面________(填“高于”、“低于”或“等于”)右侧液面；如果在图甲所示人工膜上贯穿上图乙的蛋白质①，再用作图丙的半透膜，则液面不再变化时，左侧液面  ________右侧液面。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(3)一种新的制药工艺，用图甲所示人工膜包裹药物制成小球，运输到患病部位，将药物送入细胞，此实例利用了细胞膜特性是__________________。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4</w:t>
      </w:r>
      <w:r>
        <w:rPr>
          <w:rFonts w:hint="eastAsia" w:asciiTheme="minorEastAsia" w:hAnsiTheme="minorEastAsia" w:eastAsiaTheme="minorEastAsia"/>
          <w:kern w:val="0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kern w:val="0"/>
          <w:szCs w:val="21"/>
        </w:rPr>
        <w:t>．</w:t>
      </w:r>
      <w:r>
        <w:rPr>
          <w:rFonts w:asciiTheme="minorEastAsia" w:hAnsiTheme="minorEastAsia" w:eastAsiaTheme="minorEastAsia"/>
          <w:szCs w:val="21"/>
        </w:rPr>
        <w:t>(每空1分，共</w:t>
      </w:r>
      <w:r>
        <w:rPr>
          <w:rFonts w:hint="eastAsia" w:asciiTheme="minorEastAsia" w:hAnsiTheme="minorEastAsia" w:eastAsiaTheme="minorEastAsia"/>
          <w:szCs w:val="21"/>
        </w:rPr>
        <w:t>9</w:t>
      </w:r>
      <w:r>
        <w:rPr>
          <w:rFonts w:asciiTheme="minorEastAsia" w:hAnsiTheme="minorEastAsia" w:eastAsiaTheme="minorEastAsia"/>
          <w:szCs w:val="21"/>
        </w:rPr>
        <w:t>分）</w:t>
      </w:r>
      <w:r>
        <w:rPr>
          <w:rFonts w:asciiTheme="minorEastAsia" w:hAnsiTheme="minorEastAsia" w:eastAsiaTheme="minorEastAsia"/>
        </w:rPr>
        <w:t>下图甲表示在一定条件下测得的某植物光照强度与光合速率的关系；图乙表示该绿色植物的细胞代谢状况；图丙是某生物兴趣小组将植物栽培在密闭玻璃温室中，用红外线测量仪测得室内的CO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浓度与时间关系的曲线。请分析回答下列问题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="Times New Roman" w:hAnsi="Times New Roman"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120015</wp:posOffset>
            </wp:positionV>
            <wp:extent cx="4578985" cy="1590675"/>
            <wp:effectExtent l="0" t="0" r="12065" b="9525"/>
            <wp:wrapTight wrapText="bothSides">
              <wp:wrapPolygon>
                <wp:start x="0" y="0"/>
                <wp:lineTo x="0" y="21471"/>
                <wp:lineTo x="21477" y="21471"/>
                <wp:lineTo x="21477" y="0"/>
                <wp:lineTo x="0" y="0"/>
              </wp:wrapPolygon>
            </wp:wrapTight>
            <wp:docPr id="12" name="图片 12" descr="www.91taoke.com 91淘课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www.91taoke.com 91淘课网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9187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t>。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（1）图甲中的a点表示___________，c点时，细胞中产生ATP的非细胞器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asciiTheme="minorEastAsia" w:hAnsiTheme="minorEastAsia" w:eastAsiaTheme="minorEastAsia"/>
        </w:rPr>
        <w:t>____________。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（2）图乙所示的该植物细胞</w:t>
      </w:r>
      <w:r>
        <w:rPr>
          <w:rFonts w:hint="eastAsia" w:asciiTheme="minorEastAsia" w:hAnsiTheme="minorEastAsia" w:eastAsiaTheme="minorEastAsia"/>
        </w:rPr>
        <w:t>代谢</w:t>
      </w:r>
      <w:r>
        <w:rPr>
          <w:rFonts w:asciiTheme="minorEastAsia" w:hAnsiTheme="minorEastAsia" w:eastAsiaTheme="minorEastAsia"/>
        </w:rPr>
        <w:t>情况，可用图甲中a—d四点中的__________来表示，也可用图丙中e—j六个点中的__________表示：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（3）若光照一直存在且不变，则在光照强度大于____________klx时，植物才会表现出生长现象。</w:t>
      </w:r>
      <w:r>
        <w:rPr>
          <w:rFonts w:hint="eastAsia" w:asciiTheme="minorEastAsia" w:hAnsiTheme="minorEastAsia" w:eastAsiaTheme="minorEastAsia"/>
        </w:rPr>
        <w:t xml:space="preserve">图丙中光照强度补偿点 f </w:t>
      </w:r>
      <w:r>
        <w:rPr>
          <w:rFonts w:asciiTheme="minorEastAsia" w:hAnsiTheme="minorEastAsia" w:eastAsiaTheme="minorEastAsia"/>
        </w:rPr>
        <w:t>______</w:t>
      </w:r>
      <w:r>
        <w:rPr>
          <w:rFonts w:hint="eastAsia" w:asciiTheme="minorEastAsia" w:hAnsiTheme="minorEastAsia" w:eastAsiaTheme="minorEastAsia"/>
        </w:rPr>
        <w:t xml:space="preserve">   h（大于，等于，小于）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（4）若图甲曲线表示该植物在30</w:t>
      </w:r>
      <w:r>
        <w:rPr>
          <w:rFonts w:hint="eastAsia" w:cs="宋体" w:asciiTheme="minorEastAsia" w:hAnsiTheme="minorEastAsia" w:eastAsiaTheme="minorEastAsia"/>
        </w:rPr>
        <w:t>℃</w:t>
      </w:r>
      <w:r>
        <w:rPr>
          <w:rFonts w:asciiTheme="minorEastAsia" w:hAnsiTheme="minorEastAsia" w:eastAsiaTheme="minorEastAsia"/>
        </w:rPr>
        <w:t>时光照强度与光合速率的关系，并且已知该植物光合作用和呼吸作用的最适温度分别为25</w:t>
      </w:r>
      <w:r>
        <w:rPr>
          <w:rFonts w:hint="eastAsia" w:cs="宋体" w:asciiTheme="minorEastAsia" w:hAnsiTheme="minorEastAsia" w:eastAsiaTheme="minorEastAsia"/>
        </w:rPr>
        <w:t>℃</w:t>
      </w:r>
      <w:r>
        <w:rPr>
          <w:rFonts w:asciiTheme="minorEastAsia" w:hAnsiTheme="minorEastAsia" w:eastAsiaTheme="minorEastAsia"/>
        </w:rPr>
        <w:t>和30</w:t>
      </w:r>
      <w:r>
        <w:rPr>
          <w:rFonts w:hint="eastAsia" w:cs="宋体" w:asciiTheme="minorEastAsia" w:hAnsiTheme="minorEastAsia" w:eastAsiaTheme="minorEastAsia"/>
        </w:rPr>
        <w:t>℃</w:t>
      </w:r>
      <w:r>
        <w:rPr>
          <w:rFonts w:asciiTheme="minorEastAsia" w:hAnsiTheme="minorEastAsia" w:eastAsiaTheme="minorEastAsia"/>
        </w:rPr>
        <w:t>，那么在原有条件不变的情况下，将温度降低到25</w:t>
      </w:r>
      <w:r>
        <w:rPr>
          <w:rFonts w:hint="eastAsia" w:cs="宋体" w:asciiTheme="minorEastAsia" w:hAnsiTheme="minorEastAsia" w:eastAsiaTheme="minorEastAsia"/>
        </w:rPr>
        <w:t>℃</w:t>
      </w:r>
      <w:r>
        <w:rPr>
          <w:rFonts w:asciiTheme="minorEastAsia" w:hAnsiTheme="minorEastAsia" w:eastAsiaTheme="minorEastAsia"/>
        </w:rPr>
        <w:t>，理论上分析c点将____（左移、右移、不变）。</w:t>
      </w:r>
    </w:p>
    <w:p>
      <w:pPr>
        <w:pStyle w:val="15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（5）由图丙可推知，密闭玻璃温室中氧气浓度最大的是________点，据图所知经过24h后植物体内有机物含量_____（增加、减少、不变）。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Theme="minorEastAsia" w:hAnsiTheme="minorEastAsia"/>
          <w:kern w:val="0"/>
          <w:szCs w:val="21"/>
        </w:rPr>
      </w:pPr>
      <w:r>
        <w:rPr>
          <w:kern w:val="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939800</wp:posOffset>
            </wp:positionH>
            <wp:positionV relativeFrom="paragraph">
              <wp:posOffset>478790</wp:posOffset>
            </wp:positionV>
            <wp:extent cx="3943350" cy="1137285"/>
            <wp:effectExtent l="0" t="0" r="0" b="5715"/>
            <wp:wrapTight wrapText="bothSides">
              <wp:wrapPolygon>
                <wp:start x="0" y="0"/>
                <wp:lineTo x="0" y="21347"/>
                <wp:lineTo x="21496" y="21347"/>
                <wp:lineTo x="21496" y="0"/>
                <wp:lineTo x="0" y="0"/>
              </wp:wrapPolygon>
            </wp:wrapTight>
            <wp:docPr id="10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kern w:val="0"/>
          <w:szCs w:val="21"/>
        </w:rPr>
        <w:t>4</w:t>
      </w:r>
      <w:r>
        <w:rPr>
          <w:rFonts w:hint="eastAsia" w:asciiTheme="minorEastAsia" w:hAnsiTheme="minorEastAsia"/>
          <w:kern w:val="0"/>
          <w:szCs w:val="21"/>
          <w:lang w:val="en-US" w:eastAsia="zh-CN"/>
        </w:rPr>
        <w:t>2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szCs w:val="21"/>
        </w:rPr>
        <w:t>(每空1分，共</w:t>
      </w:r>
      <w:r>
        <w:rPr>
          <w:rFonts w:asciiTheme="minorEastAsia" w:hAnsiTheme="minorEastAsia"/>
          <w:kern w:val="0"/>
          <w:szCs w:val="21"/>
        </w:rPr>
        <w:t>10</w:t>
      </w:r>
      <w:r>
        <w:rPr>
          <w:rFonts w:hint="eastAsia" w:asciiTheme="minorEastAsia" w:hAnsiTheme="minorEastAsia"/>
          <w:kern w:val="0"/>
          <w:szCs w:val="21"/>
        </w:rPr>
        <w:t>分）如图是某雄性动物（</w:t>
      </w:r>
      <w:r>
        <w:rPr>
          <w:rFonts w:asciiTheme="minorEastAsia" w:hAnsiTheme="minorEastAsia"/>
          <w:kern w:val="0"/>
          <w:szCs w:val="21"/>
        </w:rPr>
        <w:t>2n=4</w:t>
      </w:r>
      <w:r>
        <w:rPr>
          <w:rFonts w:hint="eastAsia" w:asciiTheme="minorEastAsia" w:hAnsiTheme="minorEastAsia"/>
          <w:kern w:val="0"/>
          <w:szCs w:val="21"/>
        </w:rPr>
        <w:t>）在生殖和发育过程中的有关图示。图</w:t>
      </w:r>
      <w:r>
        <w:rPr>
          <w:rFonts w:asciiTheme="minorEastAsia" w:hAnsiTheme="minorEastAsia"/>
          <w:kern w:val="0"/>
          <w:szCs w:val="21"/>
        </w:rPr>
        <w:t>1</w:t>
      </w:r>
      <w:r>
        <w:rPr>
          <w:rFonts w:hint="eastAsia" w:asciiTheme="minorEastAsia" w:hAnsiTheme="minorEastAsia"/>
          <w:kern w:val="0"/>
          <w:szCs w:val="21"/>
        </w:rPr>
        <w:t>是减数分裂过程简图，图</w:t>
      </w:r>
      <w:r>
        <w:rPr>
          <w:rFonts w:asciiTheme="minorEastAsia" w:hAnsiTheme="minorEastAsia"/>
          <w:kern w:val="0"/>
          <w:szCs w:val="21"/>
        </w:rPr>
        <w:t>2</w:t>
      </w:r>
      <w:r>
        <w:rPr>
          <w:rFonts w:hint="eastAsia" w:asciiTheme="minorEastAsia" w:hAnsiTheme="minorEastAsia"/>
          <w:kern w:val="0"/>
          <w:szCs w:val="21"/>
        </w:rPr>
        <w:t>、图</w:t>
      </w:r>
      <w:r>
        <w:rPr>
          <w:rFonts w:asciiTheme="minorEastAsia" w:hAnsiTheme="minorEastAsia"/>
          <w:kern w:val="0"/>
          <w:szCs w:val="21"/>
        </w:rPr>
        <w:t>3</w:t>
      </w:r>
      <w:r>
        <w:rPr>
          <w:rFonts w:hint="eastAsia" w:asciiTheme="minorEastAsia" w:hAnsiTheme="minorEastAsia"/>
          <w:kern w:val="0"/>
          <w:szCs w:val="21"/>
        </w:rPr>
        <w:t>是一同学画的不同时期细胞分裂图象和细胞染色体数目的变化曲线，请据图回答：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Times New Roman" w:hAnsi="Times New Roman"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Times New Roman" w:hAnsi="Times New Roman"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Times New Roman" w:hAnsi="Times New Roman"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Times New Roman" w:hAnsi="Times New Roman"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ascii="Times New Roman" w:hAnsi="Times New Roman"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="Times New Roman" w:hAnsi="Times New Roman"/>
          <w:kern w:val="0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（</w:t>
      </w:r>
      <w:r>
        <w:rPr>
          <w:rFonts w:asciiTheme="minorEastAsia" w:hAnsiTheme="minorEastAsia"/>
          <w:kern w:val="0"/>
          <w:szCs w:val="21"/>
        </w:rPr>
        <w:t>1</w:t>
      </w:r>
      <w:r>
        <w:rPr>
          <w:rFonts w:hint="eastAsia" w:asciiTheme="minorEastAsia" w:hAnsiTheme="minorEastAsia"/>
          <w:kern w:val="0"/>
          <w:szCs w:val="21"/>
        </w:rPr>
        <w:t>）图</w:t>
      </w:r>
      <w:r>
        <w:rPr>
          <w:rFonts w:asciiTheme="minorEastAsia" w:hAnsiTheme="minorEastAsia"/>
          <w:kern w:val="0"/>
          <w:szCs w:val="21"/>
        </w:rPr>
        <w:t>1</w:t>
      </w:r>
      <w:r>
        <w:rPr>
          <w:rFonts w:hint="eastAsia" w:asciiTheme="minorEastAsia" w:hAnsiTheme="minorEastAsia"/>
          <w:kern w:val="0"/>
          <w:szCs w:val="21"/>
        </w:rPr>
        <w:t>中的</w:t>
      </w:r>
      <w:r>
        <w:rPr>
          <w:rFonts w:hint="eastAsia" w:cs="宋体" w:asciiTheme="minorEastAsia" w:hAnsiTheme="minorEastAsia"/>
          <w:kern w:val="0"/>
          <w:szCs w:val="21"/>
        </w:rPr>
        <w:t>②</w:t>
      </w:r>
      <w:r>
        <w:rPr>
          <w:rFonts w:hint="eastAsia" w:asciiTheme="minorEastAsia" w:hAnsiTheme="minorEastAsia"/>
          <w:kern w:val="0"/>
          <w:szCs w:val="21"/>
        </w:rPr>
        <w:t>过程产生的细胞叫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kern w:val="0"/>
          <w:szCs w:val="21"/>
        </w:rPr>
        <w:t>，图</w:t>
      </w:r>
      <w:r>
        <w:rPr>
          <w:rFonts w:asciiTheme="minorEastAsia" w:hAnsiTheme="minorEastAsia"/>
          <w:kern w:val="0"/>
          <w:szCs w:val="21"/>
        </w:rPr>
        <w:t>2</w:t>
      </w:r>
      <w:r>
        <w:rPr>
          <w:rFonts w:hint="eastAsia" w:asciiTheme="minorEastAsia" w:hAnsiTheme="minorEastAsia"/>
          <w:kern w:val="0"/>
          <w:szCs w:val="21"/>
        </w:rPr>
        <w:t>中的</w:t>
      </w:r>
      <w:r>
        <w:rPr>
          <w:rFonts w:asciiTheme="minorEastAsia" w:hAnsiTheme="minorEastAsia"/>
          <w:kern w:val="0"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kern w:val="0"/>
          <w:szCs w:val="21"/>
        </w:rPr>
        <w:t>细胞处在该过程中。</w:t>
      </w:r>
      <w:r>
        <w:rPr>
          <w:rFonts w:asciiTheme="minorEastAsia" w:hAnsiTheme="minorEastAsia"/>
          <w:kern w:val="0"/>
          <w:szCs w:val="21"/>
        </w:rPr>
        <w:t xml:space="preserve"> 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（</w:t>
      </w:r>
      <w:r>
        <w:rPr>
          <w:rFonts w:asciiTheme="minorEastAsia" w:hAnsiTheme="minorEastAsia"/>
          <w:kern w:val="0"/>
          <w:szCs w:val="21"/>
        </w:rPr>
        <w:t>2</w:t>
      </w:r>
      <w:r>
        <w:rPr>
          <w:rFonts w:hint="eastAsia" w:asciiTheme="minorEastAsia" w:hAnsiTheme="minorEastAsia"/>
          <w:kern w:val="0"/>
          <w:szCs w:val="21"/>
        </w:rPr>
        <w:t>）图</w:t>
      </w:r>
      <w:r>
        <w:rPr>
          <w:rFonts w:asciiTheme="minorEastAsia" w:hAnsiTheme="minorEastAsia"/>
          <w:kern w:val="0"/>
          <w:szCs w:val="21"/>
        </w:rPr>
        <w:t>2</w:t>
      </w:r>
      <w:r>
        <w:rPr>
          <w:rFonts w:hint="eastAsia" w:asciiTheme="minorEastAsia" w:hAnsiTheme="minorEastAsia"/>
          <w:kern w:val="0"/>
          <w:szCs w:val="21"/>
        </w:rPr>
        <w:t>中乙细胞时期处于图</w:t>
      </w:r>
      <w:r>
        <w:rPr>
          <w:rFonts w:asciiTheme="minorEastAsia" w:hAnsiTheme="minorEastAsia"/>
          <w:kern w:val="0"/>
          <w:szCs w:val="21"/>
        </w:rPr>
        <w:t>3</w:t>
      </w:r>
      <w:r>
        <w:rPr>
          <w:rFonts w:hint="eastAsia" w:asciiTheme="minorEastAsia" w:hAnsiTheme="minorEastAsia"/>
          <w:kern w:val="0"/>
          <w:szCs w:val="21"/>
        </w:rPr>
        <w:t>中</w:t>
      </w:r>
      <w:r>
        <w:rPr>
          <w:rFonts w:asciiTheme="minorEastAsia" w:hAnsiTheme="minorEastAsia"/>
          <w:kern w:val="0"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kern w:val="0"/>
          <w:szCs w:val="21"/>
        </w:rPr>
        <w:t>（填编号）阶段，其分裂产生的子细胞为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 xml:space="preserve">     图</w:t>
      </w:r>
      <w:r>
        <w:rPr>
          <w:rFonts w:asciiTheme="minorEastAsia" w:hAnsiTheme="minorEastAsia"/>
          <w:kern w:val="0"/>
          <w:szCs w:val="21"/>
        </w:rPr>
        <w:t>1</w:t>
      </w:r>
      <w:r>
        <w:rPr>
          <w:rFonts w:hint="eastAsia" w:asciiTheme="minorEastAsia" w:hAnsiTheme="minorEastAsia"/>
          <w:kern w:val="0"/>
          <w:szCs w:val="21"/>
        </w:rPr>
        <w:t>中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</w:t>
      </w:r>
      <w:r>
        <w:rPr>
          <w:rFonts w:hint="eastAsia" w:asciiTheme="minorEastAsia" w:hAnsiTheme="minorEastAsia"/>
          <w:kern w:val="0"/>
          <w:szCs w:val="21"/>
        </w:rPr>
        <w:t>。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（</w:t>
      </w:r>
      <w:r>
        <w:rPr>
          <w:rFonts w:asciiTheme="minorEastAsia" w:hAnsiTheme="minorEastAsia"/>
          <w:kern w:val="0"/>
          <w:szCs w:val="21"/>
        </w:rPr>
        <w:t>3</w:t>
      </w:r>
      <w:r>
        <w:rPr>
          <w:rFonts w:hint="eastAsia" w:asciiTheme="minorEastAsia" w:hAnsiTheme="minorEastAsia"/>
          <w:kern w:val="0"/>
          <w:szCs w:val="21"/>
        </w:rPr>
        <w:t>）图</w:t>
      </w:r>
      <w:r>
        <w:rPr>
          <w:rFonts w:asciiTheme="minorEastAsia" w:hAnsiTheme="minorEastAsia"/>
          <w:kern w:val="0"/>
          <w:szCs w:val="21"/>
        </w:rPr>
        <w:t>3</w:t>
      </w:r>
      <w:r>
        <w:rPr>
          <w:rFonts w:hint="eastAsia" w:asciiTheme="minorEastAsia" w:hAnsiTheme="minorEastAsia"/>
          <w:kern w:val="0"/>
          <w:szCs w:val="21"/>
        </w:rPr>
        <w:t>中，曲线</w:t>
      </w:r>
      <w:r>
        <w:rPr>
          <w:rFonts w:hint="eastAsia" w:cs="宋体" w:asciiTheme="minorEastAsia" w:hAnsiTheme="minorEastAsia"/>
          <w:kern w:val="0"/>
          <w:szCs w:val="21"/>
        </w:rPr>
        <w:t>①②</w:t>
      </w:r>
      <w:r>
        <w:rPr>
          <w:rFonts w:hint="eastAsia" w:asciiTheme="minorEastAsia" w:hAnsiTheme="minorEastAsia"/>
          <w:kern w:val="0"/>
          <w:szCs w:val="21"/>
        </w:rPr>
        <w:t>阶段形成的原因是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/>
          <w:kern w:val="0"/>
          <w:szCs w:val="21"/>
        </w:rPr>
        <w:t>；曲线</w:t>
      </w:r>
      <w:r>
        <w:rPr>
          <w:rFonts w:hint="eastAsia" w:cs="宋体" w:asciiTheme="minorEastAsia" w:hAnsiTheme="minorEastAsia"/>
          <w:kern w:val="0"/>
          <w:szCs w:val="21"/>
        </w:rPr>
        <w:t>②③</w:t>
      </w:r>
      <w:r>
        <w:rPr>
          <w:rFonts w:hint="eastAsia" w:asciiTheme="minorEastAsia" w:hAnsiTheme="minorEastAsia"/>
          <w:kern w:val="0"/>
          <w:szCs w:val="21"/>
        </w:rPr>
        <w:t>阶段形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 xml:space="preserve">     成的原因是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/>
          <w:kern w:val="0"/>
          <w:szCs w:val="21"/>
        </w:rPr>
        <w:t>；曲线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    </w:t>
      </w:r>
      <w:r>
        <w:rPr>
          <w:rFonts w:hint="eastAsia" w:asciiTheme="minorEastAsia" w:hAnsiTheme="minorEastAsia"/>
          <w:kern w:val="0"/>
          <w:szCs w:val="21"/>
        </w:rPr>
        <w:t>阶段（填编号）的细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 xml:space="preserve">     胞内不存在同源染色体。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（</w:t>
      </w:r>
      <w:r>
        <w:rPr>
          <w:rFonts w:asciiTheme="minorEastAsia" w:hAnsiTheme="minorEastAsia"/>
          <w:kern w:val="0"/>
          <w:szCs w:val="21"/>
        </w:rPr>
        <w:t>4</w:t>
      </w:r>
      <w:r>
        <w:rPr>
          <w:rFonts w:hint="eastAsia" w:asciiTheme="minorEastAsia" w:hAnsiTheme="minorEastAsia"/>
          <w:kern w:val="0"/>
          <w:szCs w:val="21"/>
        </w:rPr>
        <w:t>）在发育过程中，该动物细胞中染色体数最多时有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</w:t>
      </w:r>
      <w:r>
        <w:rPr>
          <w:rFonts w:hint="eastAsia" w:asciiTheme="minorEastAsia" w:hAnsiTheme="minorEastAsia"/>
          <w:kern w:val="0"/>
          <w:szCs w:val="21"/>
        </w:rPr>
        <w:t>条。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Cs w:val="21"/>
        </w:rPr>
        <w:t>（</w:t>
      </w:r>
      <w:r>
        <w:rPr>
          <w:rFonts w:asciiTheme="minorEastAsia" w:hAnsiTheme="minorEastAsia"/>
          <w:kern w:val="0"/>
          <w:szCs w:val="21"/>
        </w:rPr>
        <w:t>5</w:t>
      </w:r>
      <w:r>
        <w:rPr>
          <w:rFonts w:hint="eastAsia" w:asciiTheme="minorEastAsia" w:hAnsiTheme="minorEastAsia"/>
          <w:kern w:val="0"/>
          <w:szCs w:val="21"/>
        </w:rPr>
        <w:t>）有人发现图</w:t>
      </w:r>
      <w:r>
        <w:rPr>
          <w:rFonts w:asciiTheme="minorEastAsia" w:hAnsiTheme="minorEastAsia"/>
          <w:kern w:val="0"/>
          <w:szCs w:val="21"/>
        </w:rPr>
        <w:t>2</w:t>
      </w:r>
      <w:r>
        <w:rPr>
          <w:rFonts w:hint="eastAsia" w:asciiTheme="minorEastAsia" w:hAnsiTheme="minorEastAsia"/>
          <w:kern w:val="0"/>
          <w:szCs w:val="21"/>
        </w:rPr>
        <w:t>甲图有错误。请指出错误之处是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    </w:t>
      </w:r>
      <w:r>
        <w:rPr>
          <w:rFonts w:hint="eastAsia" w:asciiTheme="minorEastAsia" w:hAnsiTheme="minorEastAsia"/>
          <w:kern w:val="0"/>
          <w:szCs w:val="21"/>
        </w:rPr>
        <w:t>。</w:t>
      </w:r>
      <w:r>
        <w:rPr>
          <w:rFonts w:asciiTheme="minorEastAsia" w:hAnsiTheme="minorEastAsia"/>
          <w:kern w:val="0"/>
          <w:szCs w:val="21"/>
          <w:u w:val="single"/>
        </w:rPr>
        <w:t xml:space="preserve">            </w:t>
      </w:r>
    </w:p>
    <w:p>
      <w:pPr>
        <w:tabs>
          <w:tab w:val="left" w:pos="2552"/>
          <w:tab w:val="left" w:pos="4678"/>
          <w:tab w:val="left" w:pos="6663"/>
        </w:tabs>
        <w:textAlignment w:val="center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4</w:t>
      </w:r>
      <w:r>
        <w:rPr>
          <w:rFonts w:hint="eastAsia" w:cs="Times New Roman" w:asciiTheme="minorEastAsia" w:hAnsiTheme="minorEastAsia"/>
          <w:lang w:val="en-US" w:eastAsia="zh-CN"/>
        </w:rPr>
        <w:t>3</w:t>
      </w:r>
      <w:r>
        <w:rPr>
          <w:rFonts w:hint="eastAsia" w:asciiTheme="minorEastAsia" w:hAnsiTheme="minorEastAsia"/>
          <w:kern w:val="0"/>
          <w:szCs w:val="21"/>
        </w:rPr>
        <w:t>．</w:t>
      </w:r>
      <w:r>
        <w:rPr>
          <w:rFonts w:asciiTheme="minorEastAsia" w:hAnsiTheme="minorEastAsia"/>
          <w:szCs w:val="21"/>
        </w:rPr>
        <w:t>(每空1分，共</w:t>
      </w:r>
      <w:r>
        <w:rPr>
          <w:rFonts w:cs="宋体" w:asciiTheme="minorEastAsia" w:hAnsiTheme="minorEastAsia"/>
        </w:rPr>
        <w:t>7</w:t>
      </w:r>
      <w:r>
        <w:rPr>
          <w:rFonts w:hint="eastAsia" w:cs="宋体" w:asciiTheme="minorEastAsia" w:hAnsiTheme="minorEastAsia"/>
        </w:rPr>
        <w:t>分）现有以下牵牛花的四组杂交实验，请分析并回答问题。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组：红花×红花→红花、蓝花</w:t>
      </w:r>
      <w:r>
        <w:rPr>
          <w:rFonts w:cs="宋体" w:asciiTheme="minorEastAsia" w:hAnsiTheme="minorEastAsia"/>
        </w:rPr>
        <w:t>B</w:t>
      </w:r>
      <w:r>
        <w:rPr>
          <w:rFonts w:hint="eastAsia" w:cs="宋体" w:asciiTheme="minorEastAsia" w:hAnsiTheme="minorEastAsia"/>
        </w:rPr>
        <w:t>组：蓝花×蓝花→红花、蓝花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cs="宋体" w:asciiTheme="minorEastAsia" w:hAnsiTheme="minorEastAsia"/>
        </w:rPr>
        <w:t>C</w:t>
      </w:r>
      <w:r>
        <w:rPr>
          <w:rFonts w:hint="eastAsia" w:cs="宋体" w:asciiTheme="minorEastAsia" w:hAnsiTheme="minorEastAsia"/>
        </w:rPr>
        <w:t>组：红花×蓝花→红花、蓝花</w:t>
      </w:r>
      <w:r>
        <w:rPr>
          <w:rFonts w:cs="宋体" w:asciiTheme="minorEastAsia" w:hAnsiTheme="minorEastAsia"/>
        </w:rPr>
        <w:t>D</w:t>
      </w:r>
      <w:r>
        <w:rPr>
          <w:rFonts w:hint="eastAsia" w:cs="宋体" w:asciiTheme="minorEastAsia" w:hAnsiTheme="minorEastAsia"/>
        </w:rPr>
        <w:t>组：红花×红花→全为红花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hint="eastAsia" w:cs="宋体" w:asciiTheme="minorEastAsia" w:hAnsiTheme="minorEastAsia"/>
        </w:rPr>
        <w:t>其中，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组中子代红花数量为</w:t>
      </w:r>
      <w:r>
        <w:rPr>
          <w:rFonts w:cs="宋体" w:asciiTheme="minorEastAsia" w:hAnsiTheme="minorEastAsia"/>
        </w:rPr>
        <w:t>298</w:t>
      </w:r>
      <w:r>
        <w:rPr>
          <w:rFonts w:hint="eastAsia" w:cs="宋体" w:asciiTheme="minorEastAsia" w:hAnsiTheme="minorEastAsia"/>
        </w:rPr>
        <w:t>，蓝花数量为</w:t>
      </w:r>
      <w:r>
        <w:rPr>
          <w:rFonts w:cs="宋体" w:asciiTheme="minorEastAsia" w:hAnsiTheme="minorEastAsia"/>
        </w:rPr>
        <w:t>101</w:t>
      </w:r>
      <w:r>
        <w:rPr>
          <w:rFonts w:hint="eastAsia" w:cs="宋体" w:asciiTheme="minorEastAsia" w:hAnsiTheme="minorEastAsia"/>
        </w:rPr>
        <w:t>；</w:t>
      </w:r>
      <w:r>
        <w:rPr>
          <w:rFonts w:cs="宋体" w:asciiTheme="minorEastAsia" w:hAnsiTheme="minorEastAsia"/>
        </w:rPr>
        <w:t>B</w:t>
      </w:r>
      <w:r>
        <w:rPr>
          <w:rFonts w:hint="eastAsia" w:cs="宋体" w:asciiTheme="minorEastAsia" w:hAnsiTheme="minorEastAsia"/>
        </w:rPr>
        <w:t>、</w:t>
      </w:r>
      <w:r>
        <w:rPr>
          <w:rFonts w:cs="宋体" w:asciiTheme="minorEastAsia" w:hAnsiTheme="minorEastAsia"/>
        </w:rPr>
        <w:t>C</w:t>
      </w:r>
      <w:r>
        <w:rPr>
          <w:rFonts w:hint="eastAsia" w:cs="宋体" w:asciiTheme="minorEastAsia" w:hAnsiTheme="minorEastAsia"/>
        </w:rPr>
        <w:t>组未统计数量。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hint="eastAsia" w:cs="宋体" w:asciiTheme="minorEastAsia" w:hAnsiTheme="minorEastAsia"/>
        </w:rPr>
        <w:t>（</w:t>
      </w:r>
      <w:r>
        <w:rPr>
          <w:rFonts w:cs="宋体" w:asciiTheme="minorEastAsia" w:hAnsiTheme="minorEastAsia"/>
        </w:rPr>
        <w:t>1</w:t>
      </w:r>
      <w:r>
        <w:rPr>
          <w:rFonts w:hint="eastAsia" w:cs="宋体" w:asciiTheme="minorEastAsia" w:hAnsiTheme="minorEastAsia"/>
        </w:rPr>
        <w:t>）若花色只受一对等位基因控制，则</w:t>
      </w:r>
      <w:r>
        <w:rPr>
          <w:rFonts w:cs="宋体" w:asciiTheme="minorEastAsia" w:hAnsiTheme="minorEastAsia"/>
        </w:rPr>
        <w:t>________</w:t>
      </w:r>
      <w:r>
        <w:rPr>
          <w:rFonts w:hint="eastAsia" w:cs="宋体" w:asciiTheme="minorEastAsia" w:hAnsiTheme="minorEastAsia"/>
        </w:rPr>
        <w:t>组和</w:t>
      </w:r>
      <w:r>
        <w:rPr>
          <w:rFonts w:cs="宋体" w:asciiTheme="minorEastAsia" w:hAnsiTheme="minorEastAsia"/>
        </w:rPr>
        <w:t>________</w:t>
      </w:r>
      <w:r>
        <w:rPr>
          <w:rFonts w:hint="eastAsia" w:cs="宋体" w:asciiTheme="minorEastAsia" w:hAnsiTheme="minorEastAsia"/>
        </w:rPr>
        <w:t>组对显隐性的判断正好相反，遵循遗传的</w:t>
      </w:r>
      <w:r>
        <w:rPr>
          <w:rFonts w:cs="宋体" w:asciiTheme="minorEastAsia" w:hAnsiTheme="minorEastAsia"/>
        </w:rPr>
        <w:t>_________</w:t>
      </w:r>
      <w:r>
        <w:rPr>
          <w:rFonts w:hint="eastAsia" w:cs="宋体" w:asciiTheme="minorEastAsia" w:hAnsiTheme="minorEastAsia"/>
        </w:rPr>
        <w:t>定律。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hint="eastAsia" w:cs="宋体" w:asciiTheme="minorEastAsia" w:hAnsiTheme="minorEastAsia"/>
        </w:rPr>
        <w:t>（</w:t>
      </w:r>
      <w:r>
        <w:rPr>
          <w:rFonts w:cs="宋体" w:asciiTheme="minorEastAsia" w:hAnsiTheme="minorEastAsia"/>
        </w:rPr>
        <w:t>2</w:t>
      </w:r>
      <w:r>
        <w:rPr>
          <w:rFonts w:hint="eastAsia" w:cs="宋体" w:asciiTheme="minorEastAsia" w:hAnsiTheme="minorEastAsia"/>
        </w:rPr>
        <w:t>）有人对实验现象提出了假说：花色性状由三个复等位基因（</w:t>
      </w:r>
      <w:r>
        <w:rPr>
          <w:rFonts w:hint="eastAsia" w:cs="宋体" w:asciiTheme="minorEastAsia" w:hAnsiTheme="minorEastAsia"/>
          <w:position w:val="-4"/>
        </w:rPr>
        <w:object>
          <v:shape id="_x0000_i1025" o:spt="75" alt="e卷通组卷系统 www.zujuan.com" type="#_x0000_t75" style="height:10.5pt;width:1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hint="eastAsia" w:cs="宋体" w:asciiTheme="minorEastAsia" w:hAnsiTheme="minorEastAsia"/>
        </w:rPr>
        <w:t>、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、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）控制，其中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决定蓝色，</w:t>
      </w:r>
      <w:r>
        <w:rPr>
          <w:rFonts w:hint="eastAsia" w:cs="宋体" w:asciiTheme="minorEastAsia" w:hAnsiTheme="minorEastAsia"/>
          <w:position w:val="-4"/>
        </w:rPr>
        <w:object>
          <v:shape id="_x0000_i1026" o:spt="75" alt="e卷通组卷系统 www.zujuan.com" type="#_x0000_t75" style="height:10.5pt;width:12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hint="eastAsia" w:cs="宋体" w:asciiTheme="minorEastAsia" w:hAnsiTheme="minorEastAsia"/>
        </w:rPr>
        <w:t>和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都决定红色，</w:t>
      </w:r>
      <w:r>
        <w:rPr>
          <w:rFonts w:hint="eastAsia" w:cs="宋体" w:asciiTheme="minorEastAsia" w:hAnsiTheme="minorEastAsia"/>
          <w:position w:val="-4"/>
        </w:rPr>
        <w:object>
          <v:shape id="_x0000_i1027" o:spt="75" alt="e卷通组卷系统 www.zujuan.com" type="#_x0000_t75" style="height:10.5pt;width:1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hint="eastAsia" w:cs="宋体" w:asciiTheme="minorEastAsia" w:hAnsiTheme="minorEastAsia"/>
        </w:rPr>
        <w:t>相对于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、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是显性，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相对于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为显性。若该假说正确，则</w:t>
      </w:r>
      <w:r>
        <w:rPr>
          <w:rFonts w:cs="宋体" w:asciiTheme="minorEastAsia" w:hAnsiTheme="minorEastAsia"/>
        </w:rPr>
        <w:t>A</w:t>
      </w:r>
      <w:r>
        <w:rPr>
          <w:rFonts w:hint="eastAsia" w:cs="宋体" w:asciiTheme="minorEastAsia" w:hAnsiTheme="minorEastAsia"/>
        </w:rPr>
        <w:t>组所用的两个红花亲本基因型是</w:t>
      </w:r>
      <w:r>
        <w:rPr>
          <w:rFonts w:cs="宋体" w:asciiTheme="minorEastAsia" w:hAnsiTheme="minorEastAsia"/>
        </w:rPr>
        <w:t>__________</w:t>
      </w:r>
      <w:r>
        <w:rPr>
          <w:rFonts w:hint="eastAsia" w:cs="宋体" w:asciiTheme="minorEastAsia" w:hAnsiTheme="minorEastAsia"/>
        </w:rPr>
        <w:t>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hint="eastAsia" w:cs="宋体" w:asciiTheme="minorEastAsia" w:hAnsiTheme="minorEastAsia"/>
        </w:rPr>
        <w:t>（</w:t>
      </w:r>
      <w:r>
        <w:rPr>
          <w:rFonts w:cs="宋体" w:asciiTheme="minorEastAsia" w:hAnsiTheme="minorEastAsia"/>
        </w:rPr>
        <w:t>3</w:t>
      </w:r>
      <w:r>
        <w:rPr>
          <w:rFonts w:hint="eastAsia" w:cs="宋体" w:asciiTheme="minorEastAsia" w:hAnsiTheme="minorEastAsia"/>
        </w:rPr>
        <w:t>）若（</w:t>
      </w:r>
      <w:r>
        <w:rPr>
          <w:rFonts w:cs="宋体" w:asciiTheme="minorEastAsia" w:hAnsiTheme="minorEastAsia"/>
        </w:rPr>
        <w:t>2</w:t>
      </w:r>
      <w:r>
        <w:rPr>
          <w:rFonts w:hint="eastAsia" w:cs="宋体" w:asciiTheme="minorEastAsia" w:hAnsiTheme="minorEastAsia"/>
        </w:rPr>
        <w:t>）中所述假说正确，那么红花植株的基因型可能有</w:t>
      </w:r>
      <w:r>
        <w:rPr>
          <w:rFonts w:cs="宋体" w:asciiTheme="minorEastAsia" w:hAnsiTheme="minorEastAsia"/>
        </w:rPr>
        <w:t>________</w:t>
      </w:r>
      <w:r>
        <w:rPr>
          <w:rFonts w:hint="eastAsia" w:cs="宋体" w:asciiTheme="minorEastAsia" w:hAnsiTheme="minorEastAsia"/>
        </w:rPr>
        <w:t>种，为了测定其基因型，某人分别用</w:t>
      </w:r>
      <w:r>
        <w:rPr>
          <w:rFonts w:hint="eastAsia" w:cs="宋体" w:asciiTheme="minorEastAsia" w:hAnsiTheme="minorEastAsia"/>
          <w:position w:val="-4"/>
        </w:rPr>
        <w:object>
          <v:shape id="_x0000_i1028" o:spt="75" alt="e卷通组卷系统 www.zujuan.com" type="#_x0000_t75" style="height:10.5pt;width:2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hint="eastAsia" w:cs="宋体" w:asciiTheme="minorEastAsia" w:hAnsiTheme="minorEastAsia"/>
        </w:rPr>
        <w:t>和</w:t>
      </w:r>
      <w:r>
        <w:rPr>
          <w:rFonts w:hint="eastAsia" w:cs="宋体" w:asciiTheme="minorEastAsia" w:hAnsiTheme="minorEastAsia"/>
          <w:position w:val="-6"/>
        </w:rPr>
        <w:object>
          <v:shape id="_x0000_i1029" o:spt="75" alt="e卷通组卷系统 www.zujuan.com" type="#_x0000_t75" style="height:10.5pt;width:17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hint="eastAsia" w:cs="宋体" w:asciiTheme="minorEastAsia" w:hAnsiTheme="minorEastAsia"/>
        </w:rPr>
        <w:t>植株对其进行测定。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</w:rPr>
      </w:pPr>
      <w:r>
        <w:rPr>
          <w:rFonts w:hint="eastAsia" w:cs="宋体" w:asciiTheme="minorEastAsia" w:hAnsiTheme="minorEastAsia"/>
        </w:rPr>
        <w:t>①若用</w:t>
      </w:r>
      <w:r>
        <w:rPr>
          <w:rFonts w:hint="eastAsia" w:cs="宋体" w:asciiTheme="minorEastAsia" w:hAnsiTheme="minorEastAsia"/>
          <w:position w:val="-4"/>
        </w:rPr>
        <w:object>
          <v:shape id="_x0000_i1030" o:spt="75" alt="e卷通组卷系统 www.zujuan.com" type="#_x0000_t75" style="height:10.5pt;width:2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hint="eastAsia" w:cs="宋体" w:asciiTheme="minorEastAsia" w:hAnsiTheme="minorEastAsia"/>
        </w:rPr>
        <w:t>植株与待测植株杂交，则可以判断出的基因型是</w:t>
      </w:r>
      <w:r>
        <w:rPr>
          <w:rFonts w:cs="宋体" w:asciiTheme="minorEastAsia" w:hAnsiTheme="minorEastAsia"/>
        </w:rPr>
        <w:t>______________</w:t>
      </w:r>
      <w:r>
        <w:rPr>
          <w:rFonts w:hint="eastAsia" w:cs="宋体" w:asciiTheme="minorEastAsia" w:hAnsiTheme="minorEastAsia"/>
        </w:rPr>
        <w:t>。</w:t>
      </w:r>
    </w:p>
    <w:p>
      <w:pPr>
        <w:tabs>
          <w:tab w:val="left" w:pos="2552"/>
          <w:tab w:val="left" w:pos="4678"/>
          <w:tab w:val="left" w:pos="6663"/>
        </w:tabs>
        <w:ind w:firstLine="420" w:firstLineChars="200"/>
        <w:rPr>
          <w:rFonts w:cs="Times New Roman" w:asciiTheme="minorEastAsia" w:hAnsiTheme="minorEastAsia"/>
          <w:szCs w:val="21"/>
          <w:lang w:val="pt-BR"/>
        </w:rPr>
      </w:pPr>
      <w:r>
        <w:rPr>
          <w:rFonts w:hint="eastAsia" w:cs="宋体" w:asciiTheme="minorEastAsia" w:hAnsiTheme="minorEastAsia"/>
        </w:rPr>
        <w:t>②若用</w:t>
      </w:r>
      <w:r>
        <w:rPr>
          <w:rFonts w:cs="宋体" w:asciiTheme="minorEastAsia" w:hAnsiTheme="minorEastAsia"/>
        </w:rPr>
        <w:t>Aa</w:t>
      </w:r>
      <w:r>
        <w:rPr>
          <w:rFonts w:hint="eastAsia" w:cs="宋体" w:asciiTheme="minorEastAsia" w:hAnsiTheme="minorEastAsia"/>
        </w:rPr>
        <w:t>植株与待测植株杂交，则可以判断出的基因型是</w:t>
      </w:r>
      <w:r>
        <w:rPr>
          <w:rFonts w:cs="宋体" w:asciiTheme="minorEastAsia" w:hAnsiTheme="minorEastAsia"/>
        </w:rPr>
        <w:t>_______________</w:t>
      </w:r>
      <w:r>
        <w:rPr>
          <w:rFonts w:hint="eastAsia" w:cs="宋体" w:asciiTheme="minorEastAsia" w:hAnsiTheme="minorEastAsia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361" w:right="1474" w:bottom="1191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65367231"/>
      <w:docPartObj>
        <w:docPartGallery w:val="autotext"/>
      </w:docPartObj>
    </w:sdtPr>
    <w:sdtEndPr>
      <w:rPr>
        <w:b/>
        <w:sz w:val="21"/>
        <w:szCs w:val="21"/>
      </w:rPr>
    </w:sdtEndPr>
    <w:sdtContent>
      <w:sdt>
        <w:sdtPr>
          <w:id w:val="98381352"/>
          <w:docPartObj>
            <w:docPartGallery w:val="autotext"/>
          </w:docPartObj>
        </w:sdtPr>
        <w:sdtEndPr>
          <w:rPr>
            <w:b/>
            <w:sz w:val="21"/>
            <w:szCs w:val="21"/>
          </w:rPr>
        </w:sdtEndPr>
        <w:sdtContent>
          <w:p>
            <w:pPr>
              <w:pStyle w:val="4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生物试题第</w:t>
            </w:r>
            <w:r>
              <w:rPr>
                <w:b/>
                <w:sz w:val="21"/>
                <w:szCs w:val="21"/>
                <w:lang w:val="zh-CN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fldChar w:fldCharType="begin"/>
            </w:r>
            <w:r>
              <w:rPr>
                <w:b/>
                <w:bCs/>
                <w:sz w:val="21"/>
                <w:szCs w:val="21"/>
              </w:rPr>
              <w:instrText xml:space="preserve">PAGE</w:instrText>
            </w:r>
            <w:r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fldChar w:fldCharType="end"/>
            </w:r>
            <w:r>
              <w:rPr>
                <w:rFonts w:hint="eastAsia"/>
                <w:b/>
                <w:bCs/>
                <w:sz w:val="21"/>
                <w:szCs w:val="21"/>
              </w:rPr>
              <w:t>页 （共8页）</w:t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0A6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Char Char Char2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/>
      <w:szCs w:val="24"/>
      <w:lang w:eastAsia="en-US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15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DefaultParagraph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样式1"/>
    <w:basedOn w:val="1"/>
    <w:qFormat/>
    <w:uiPriority w:val="0"/>
    <w:pPr>
      <w:ind w:firstLine="315" w:firstLineChars="150"/>
    </w:pPr>
    <w:rPr>
      <w:rFonts w:ascii="宋体" w:hAnsi="宋体" w:eastAsia="宋体" w:cs="宋体"/>
      <w:szCs w:val="21"/>
    </w:rPr>
  </w:style>
  <w:style w:type="paragraph" w:customStyle="1" w:styleId="18">
    <w:name w:val="无间隔1"/>
    <w:qFormat/>
    <w:uiPriority w:val="0"/>
    <w:pPr>
      <w:widowControl w:val="0"/>
      <w:spacing w:after="200" w:line="276" w:lineRule="auto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19">
    <w:name w:val="apple-converted-space"/>
    <w:basedOn w:val="9"/>
    <w:qFormat/>
    <w:uiPriority w:val="0"/>
    <w:rPr>
      <w:rFonts w:cs="Times New Roman"/>
    </w:rPr>
  </w:style>
  <w:style w:type="paragraph" w:styleId="20">
    <w:name w:val="List Paragraph"/>
    <w:basedOn w:val="21"/>
    <w:qFormat/>
    <w:uiPriority w:val="34"/>
    <w:pPr>
      <w:ind w:firstLine="420" w:firstLineChars="200"/>
    </w:pPr>
    <w:rPr>
      <w:rFonts w:ascii="宋体" w:hAnsi="宋体" w:cs="宋体"/>
      <w:sz w:val="24"/>
    </w:rPr>
  </w:style>
  <w:style w:type="paragraph" w:customStyle="1" w:styleId="21">
    <w:name w:val="正文_0"/>
    <w:qFormat/>
    <w:uiPriority w:val="0"/>
    <w:pPr>
      <w:adjustRightInd w:val="0"/>
      <w:snapToGrid w:val="0"/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  <w:spacing w:after="200" w:line="360" w:lineRule="exact"/>
      <w:ind w:left="150" w:hanging="150" w:hangingChars="150"/>
    </w:pPr>
    <w:rPr>
      <w:rFonts w:ascii="Times New Roman" w:hAnsi="Times New Roman" w:eastAsia="PMingLiU" w:cs="Times New Roman"/>
      <w:color w:val="000000"/>
      <w:sz w:val="24"/>
      <w:szCs w:val="24"/>
      <w:lang w:val="en-US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theme" Target="theme/theme1.xml"/><Relationship Id="rId39" Type="http://schemas.openxmlformats.org/officeDocument/2006/relationships/customXml" Target="../customXml/item1.xml"/><Relationship Id="rId38" Type="http://schemas.openxmlformats.org/officeDocument/2006/relationships/image" Target="media/image28.wmf"/><Relationship Id="rId37" Type="http://schemas.openxmlformats.org/officeDocument/2006/relationships/oleObject" Target="embeddings/oleObject6.bin"/><Relationship Id="rId36" Type="http://schemas.openxmlformats.org/officeDocument/2006/relationships/image" Target="media/image27.wmf"/><Relationship Id="rId35" Type="http://schemas.openxmlformats.org/officeDocument/2006/relationships/oleObject" Target="embeddings/oleObject5.bin"/><Relationship Id="rId34" Type="http://schemas.openxmlformats.org/officeDocument/2006/relationships/image" Target="media/image26.wmf"/><Relationship Id="rId33" Type="http://schemas.openxmlformats.org/officeDocument/2006/relationships/oleObject" Target="embeddings/oleObject4.bin"/><Relationship Id="rId32" Type="http://schemas.openxmlformats.org/officeDocument/2006/relationships/image" Target="media/image25.wmf"/><Relationship Id="rId31" Type="http://schemas.openxmlformats.org/officeDocument/2006/relationships/oleObject" Target="embeddings/oleObject3.bin"/><Relationship Id="rId30" Type="http://schemas.openxmlformats.org/officeDocument/2006/relationships/image" Target="media/image24.wmf"/><Relationship Id="rId3" Type="http://schemas.openxmlformats.org/officeDocument/2006/relationships/footer" Target="foot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3.wmf"/><Relationship Id="rId27" Type="http://schemas.openxmlformats.org/officeDocument/2006/relationships/oleObject" Target="embeddings/oleObject1.bin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emf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7169;&#26495;&#36716;&#25442;&#22120;\91&#28120;&#35838;&#32593;Word2010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1E2984-9857-46EC-8516-2A5B87D200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91淘课网Word2010模板.dotx</Template>
  <Company>SkyUN.Org</Company>
  <Pages>10</Pages>
  <Words>1666</Words>
  <Characters>9502</Characters>
  <Lines>79</Lines>
  <Paragraphs>22</Paragraphs>
  <TotalTime>4</TotalTime>
  <ScaleCrop>false</ScaleCrop>
  <LinksUpToDate>false</LinksUpToDate>
  <CharactersWithSpaces>11146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2018-09-10T03:44:00Z</dcterms:created>
  <dc:creator>Administrator</dc:creator>
  <cp:keywords>www.91taoke.com</cp:keywords>
  <cp:lastModifiedBy>懊斯卡*^o^*ふ岢爱</cp:lastModifiedBy>
  <dcterms:modified xsi:type="dcterms:W3CDTF">2019-06-21T01:29:34Z</dcterms:modified>
  <dc:title>91taoke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